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97ACCF" w14:textId="77777777" w:rsidR="00405E00" w:rsidRPr="00DC12C7" w:rsidRDefault="00405E00" w:rsidP="00405E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CCD6095" w14:textId="77777777" w:rsidR="00F532D3" w:rsidRPr="00DC12C7" w:rsidRDefault="00407313" w:rsidP="00405E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b/>
          <w:sz w:val="24"/>
          <w:szCs w:val="24"/>
          <w:lang w:val="sr-Cyrl-RS"/>
        </w:rPr>
        <w:t>УПУТСТВО ЗА СПРОВОЂЕЊЕ ПРОЈЕКАТ</w:t>
      </w:r>
      <w:r w:rsidR="00F532D3" w:rsidRPr="00DC12C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 </w:t>
      </w:r>
    </w:p>
    <w:p w14:paraId="7DFF16BB" w14:textId="747EC260" w:rsidR="00407313" w:rsidRPr="00DC12C7" w:rsidRDefault="003351A7" w:rsidP="00405E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 ОКВИРУ ПРОГРАМА </w:t>
      </w:r>
      <w:r w:rsidR="00C3771D" w:rsidRPr="00DC12C7">
        <w:rPr>
          <w:rFonts w:ascii="Times New Roman" w:hAnsi="Times New Roman" w:cs="Times New Roman"/>
          <w:b/>
          <w:sz w:val="24"/>
          <w:szCs w:val="24"/>
          <w:lang w:val="sr-Cyrl-RS"/>
        </w:rPr>
        <w:t>„</w:t>
      </w:r>
      <w:r w:rsidR="00F532D3" w:rsidRPr="00DC12C7">
        <w:rPr>
          <w:rFonts w:ascii="Times New Roman" w:hAnsi="Times New Roman" w:cs="Times New Roman"/>
          <w:b/>
          <w:sz w:val="24"/>
          <w:szCs w:val="24"/>
          <w:lang w:val="sr-Cyrl-RS"/>
        </w:rPr>
        <w:t>ЗАЈЕДНИЦИ ЗАЈЕДНО 20</w:t>
      </w:r>
      <w:r w:rsidR="00E5695B" w:rsidRPr="00DC12C7">
        <w:rPr>
          <w:rFonts w:ascii="Times New Roman" w:hAnsi="Times New Roman" w:cs="Times New Roman"/>
          <w:b/>
          <w:sz w:val="24"/>
          <w:szCs w:val="24"/>
        </w:rPr>
        <w:t>2</w:t>
      </w:r>
      <w:r w:rsidR="000C2D2C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  <w:r w:rsidR="00C3771D" w:rsidRPr="00DC12C7">
        <w:rPr>
          <w:rFonts w:ascii="Times New Roman" w:hAnsi="Times New Roman" w:cs="Times New Roman"/>
          <w:b/>
          <w:sz w:val="24"/>
          <w:szCs w:val="24"/>
          <w:lang w:val="sr-Cyrl-RS"/>
        </w:rPr>
        <w:t>“</w:t>
      </w:r>
      <w:r w:rsidR="00F532D3" w:rsidRPr="00DC12C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3E1805A3" w14:textId="77777777" w:rsidR="00405E00" w:rsidRPr="00DC12C7" w:rsidRDefault="00405E00" w:rsidP="00D7499B">
      <w:pPr>
        <w:tabs>
          <w:tab w:val="left" w:pos="1218"/>
        </w:tabs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A9D01E0" w14:textId="77777777" w:rsidR="00E523DA" w:rsidRPr="00DC12C7" w:rsidRDefault="00D7499B" w:rsidP="005D647A">
      <w:pPr>
        <w:shd w:val="clear" w:color="auto" w:fill="BDD6EE" w:themeFill="accent5" w:themeFillTint="66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b/>
          <w:sz w:val="24"/>
          <w:szCs w:val="24"/>
          <w:lang w:val="sr-Cyrl-RS"/>
        </w:rPr>
        <w:t>ИНФОРМАЦИЈЕ О НАЧИНИМА СПРОВОЂЕЊА И ИЗВЕШТАВАЊА О ПРОЈЕКТУ</w:t>
      </w:r>
    </w:p>
    <w:p w14:paraId="345DC90A" w14:textId="77777777" w:rsidR="00DC12C7" w:rsidRDefault="004D0E7E" w:rsidP="005D647A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Након објаве списка одобрених пројеката за сваки град/општину, следи потписивање тројног Уговора између компаније НИС, локалне самоуправе и носиоца пројекта. </w:t>
      </w:r>
    </w:p>
    <w:p w14:paraId="0CF6563C" w14:textId="7CB7AB0C" w:rsidR="004D0E7E" w:rsidRPr="00DC12C7" w:rsidRDefault="005578B1" w:rsidP="005D647A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процедурама компаније, најранији почетак за реализацију пројеката је дан </w:t>
      </w:r>
      <w:r w:rsidR="000C2D2C">
        <w:rPr>
          <w:rFonts w:ascii="Times New Roman" w:hAnsi="Times New Roman" w:cs="Times New Roman"/>
          <w:sz w:val="24"/>
          <w:szCs w:val="24"/>
          <w:lang w:val="sr-Cyrl-RS"/>
        </w:rPr>
        <w:t xml:space="preserve">уплате одобрених средстава (новембар-децембар 2023. године). </w:t>
      </w:r>
    </w:p>
    <w:p w14:paraId="4E4D0742" w14:textId="07FBBA5B" w:rsidR="003351A7" w:rsidRPr="003351A7" w:rsidRDefault="00E5695B" w:rsidP="003351A7">
      <w:pPr>
        <w:shd w:val="clear" w:color="auto" w:fill="BDD6EE" w:themeFill="accent5" w:themeFillTint="66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ТЕКУЋИ </w:t>
      </w:r>
      <w:r w:rsidR="005578B1" w:rsidRPr="00DC12C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РАЧУН </w:t>
      </w:r>
      <w:r w:rsidRPr="00DC12C7">
        <w:rPr>
          <w:rFonts w:ascii="Times New Roman" w:hAnsi="Times New Roman" w:cs="Times New Roman"/>
          <w:b/>
          <w:sz w:val="24"/>
          <w:szCs w:val="24"/>
          <w:lang w:val="sr-Cyrl-RS"/>
        </w:rPr>
        <w:t>НАМЕЊЕН ИСКЉУЧИВО ЗА ПОТРЕБЕ РЕАЛИЗАЦИЈЕ ПРОЈЕКТА</w:t>
      </w:r>
    </w:p>
    <w:p w14:paraId="57482561" w14:textId="16B7C3B6" w:rsidR="003351A7" w:rsidRPr="00DC12C7" w:rsidRDefault="004D0E7E" w:rsidP="003351A7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Непосредно пре потписивања Уговора </w:t>
      </w:r>
      <w:r w:rsidR="0022508E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обавеза </w:t>
      </w:r>
      <w:r w:rsidRPr="00DC12C7">
        <w:rPr>
          <w:rFonts w:ascii="Times New Roman" w:hAnsi="Times New Roman" w:cs="Times New Roman"/>
          <w:sz w:val="24"/>
          <w:szCs w:val="24"/>
          <w:lang w:val="sr-Cyrl-RS"/>
        </w:rPr>
        <w:t>је да сви носиоци пројеката</w:t>
      </w:r>
      <w:r w:rsidR="000C2D2C">
        <w:rPr>
          <w:rFonts w:ascii="Times New Roman" w:hAnsi="Times New Roman" w:cs="Times New Roman"/>
          <w:sz w:val="24"/>
          <w:szCs w:val="24"/>
          <w:lang w:val="sr-Cyrl-RS"/>
        </w:rPr>
        <w:t xml:space="preserve"> отворе наменски рачун код Управе за трезор</w:t>
      </w:r>
      <w:r w:rsidR="00474661" w:rsidRPr="00DC12C7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0C2D2C">
        <w:rPr>
          <w:rFonts w:ascii="Times New Roman" w:hAnsi="Times New Roman" w:cs="Times New Roman"/>
          <w:sz w:val="24"/>
          <w:szCs w:val="24"/>
          <w:lang w:val="sr-Cyrl-RS"/>
        </w:rPr>
        <w:t xml:space="preserve"> О овој процедури сви носиоци пројекта биће обавештени након објаве резултата о одобреним пројектима. </w:t>
      </w:r>
      <w:r w:rsidR="00474661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То је рачун на који ће </w:t>
      </w:r>
      <w:r w:rsidR="009D5119">
        <w:rPr>
          <w:rFonts w:ascii="Times New Roman" w:hAnsi="Times New Roman" w:cs="Times New Roman"/>
          <w:sz w:val="24"/>
          <w:szCs w:val="24"/>
          <w:lang w:val="sr-Cyrl-RS"/>
        </w:rPr>
        <w:t>к</w:t>
      </w:r>
      <w:bookmarkStart w:id="0" w:name="_GoBack"/>
      <w:bookmarkEnd w:id="0"/>
      <w:r w:rsidR="00474661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омпанија НИС уплатити одобрени износ за пројекат и помоћу ког ће се вршити финансијски мониторинг наменског </w:t>
      </w:r>
      <w:r w:rsidR="000C2D2C">
        <w:rPr>
          <w:rFonts w:ascii="Times New Roman" w:hAnsi="Times New Roman" w:cs="Times New Roman"/>
          <w:sz w:val="24"/>
          <w:szCs w:val="24"/>
          <w:lang w:val="sr-Cyrl-RS"/>
        </w:rPr>
        <w:t>утрошка</w:t>
      </w:r>
      <w:r w:rsidR="00474661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средстава. </w:t>
      </w:r>
      <w:r w:rsidR="005617EB" w:rsidRPr="00DC12C7">
        <w:rPr>
          <w:rFonts w:ascii="Times New Roman" w:hAnsi="Times New Roman" w:cs="Times New Roman"/>
          <w:sz w:val="24"/>
          <w:szCs w:val="24"/>
          <w:lang w:val="sr-Cyrl-RS"/>
        </w:rPr>
        <w:t>Тај број рачуна је саставни део Уговора о финансирању пројекта.</w:t>
      </w:r>
      <w:r w:rsidR="00772CFD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C2D2C">
        <w:rPr>
          <w:rFonts w:ascii="Times New Roman" w:hAnsi="Times New Roman" w:cs="Times New Roman"/>
          <w:sz w:val="24"/>
          <w:szCs w:val="24"/>
          <w:lang w:val="sr-Cyrl-RS"/>
        </w:rPr>
        <w:t xml:space="preserve">По реализацији свих средстава наменски рачун </w:t>
      </w:r>
      <w:r w:rsidR="00E64332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="000C2D2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64332">
        <w:rPr>
          <w:rFonts w:ascii="Times New Roman" w:hAnsi="Times New Roman" w:cs="Times New Roman"/>
          <w:sz w:val="24"/>
          <w:szCs w:val="24"/>
          <w:lang w:val="sr-Cyrl-RS"/>
        </w:rPr>
        <w:t>гаси</w:t>
      </w:r>
      <w:r w:rsidR="000C2D2C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6D23387C" w14:textId="70BF81B3" w:rsidR="003351A7" w:rsidRPr="003351A7" w:rsidRDefault="0022508E" w:rsidP="003351A7">
      <w:pPr>
        <w:shd w:val="clear" w:color="auto" w:fill="BDD6EE" w:themeFill="accent5" w:themeFillTint="66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b/>
          <w:sz w:val="24"/>
          <w:szCs w:val="24"/>
          <w:lang w:val="sr-Cyrl-RS"/>
        </w:rPr>
        <w:t>ОБАВЕЗЕ ОДГОВОРНОГ ЛИЦА</w:t>
      </w:r>
    </w:p>
    <w:p w14:paraId="5FFD93E4" w14:textId="05CEE491" w:rsidR="00E5227E" w:rsidRPr="00DC12C7" w:rsidRDefault="004D0E7E" w:rsidP="005D647A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B572F9" w:rsidRPr="00DC12C7">
        <w:rPr>
          <w:rFonts w:ascii="Times New Roman" w:hAnsi="Times New Roman" w:cs="Times New Roman"/>
          <w:sz w:val="24"/>
          <w:szCs w:val="24"/>
          <w:lang w:val="sr-Cyrl-RS"/>
        </w:rPr>
        <w:t>дговорно</w:t>
      </w: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лице наведено у формулару је уједно и потписник Уговора.</w:t>
      </w:r>
      <w:r w:rsidR="005617EB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5227E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Одговорно лице је </w:t>
      </w:r>
      <w:r w:rsidR="005C6C19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лице које гарантује да ће се пројекат и све активности по пројекту реализовати у складу са свим законским </w:t>
      </w:r>
      <w:proofErr w:type="spellStart"/>
      <w:r w:rsidR="005C6C19" w:rsidRPr="00DC12C7">
        <w:rPr>
          <w:rFonts w:ascii="Times New Roman" w:hAnsi="Times New Roman" w:cs="Times New Roman"/>
          <w:sz w:val="24"/>
          <w:szCs w:val="24"/>
          <w:lang w:val="sr-Cyrl-RS"/>
        </w:rPr>
        <w:t>регулативама</w:t>
      </w:r>
      <w:proofErr w:type="spellEnd"/>
      <w:r w:rsidR="005C6C19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Републике Србије и то:</w:t>
      </w:r>
    </w:p>
    <w:p w14:paraId="1E1F8751" w14:textId="77777777" w:rsidR="005C6C19" w:rsidRPr="00DC12C7" w:rsidRDefault="00D7499B" w:rsidP="005D647A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5C6C19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уколико је носилац пројекта дужан да спроведе поступак јавне набавке, потребно је да </w:t>
      </w:r>
      <w:r w:rsidR="00CE53B8" w:rsidRPr="00DC12C7">
        <w:rPr>
          <w:rFonts w:ascii="Times New Roman" w:hAnsi="Times New Roman" w:cs="Times New Roman"/>
          <w:sz w:val="24"/>
          <w:szCs w:val="24"/>
          <w:lang w:val="sr-Cyrl-RS"/>
        </w:rPr>
        <w:t>компанији</w:t>
      </w:r>
      <w:r w:rsidR="005C6C19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достави линк ка објављеној набавци на порталу јавних набавки, затим да достави записник о поступку, пристиглим пријавама</w:t>
      </w:r>
      <w:r w:rsidR="00CD54BB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5C6C19" w:rsidRPr="00DC12C7">
        <w:rPr>
          <w:rFonts w:ascii="Times New Roman" w:hAnsi="Times New Roman" w:cs="Times New Roman"/>
          <w:sz w:val="24"/>
          <w:szCs w:val="24"/>
          <w:lang w:val="sr-Cyrl-RS"/>
        </w:rPr>
        <w:t>одлуку о одабраном добављачу/извођачу</w:t>
      </w:r>
      <w:r w:rsidR="00222E81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и Уговор са одабраним добављачем/извођачем</w:t>
      </w:r>
    </w:p>
    <w:p w14:paraId="3A970113" w14:textId="1539138A" w:rsidR="005C6C19" w:rsidRPr="00DC12C7" w:rsidRDefault="00D7499B" w:rsidP="005D647A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5C6C19" w:rsidRPr="00DC12C7">
        <w:rPr>
          <w:rFonts w:ascii="Times New Roman" w:hAnsi="Times New Roman" w:cs="Times New Roman"/>
          <w:sz w:val="24"/>
          <w:szCs w:val="24"/>
          <w:lang w:val="sr-Cyrl-RS"/>
        </w:rPr>
        <w:t>уколико носилац пројекта није дужан да спроведе поступак јавне набавке, дужан је да прикупи три понуде о потраживаној роби или услугама</w:t>
      </w:r>
      <w:r w:rsidR="00CD54BB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5C6C19" w:rsidRPr="00DC12C7">
        <w:rPr>
          <w:rFonts w:ascii="Times New Roman" w:hAnsi="Times New Roman" w:cs="Times New Roman"/>
          <w:sz w:val="24"/>
          <w:szCs w:val="24"/>
          <w:lang w:val="sr-Cyrl-RS"/>
        </w:rPr>
        <w:t>одлуку о избору добављача/извођача</w:t>
      </w:r>
      <w:r w:rsidR="00222E81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и Уговор са одабраним добављачем</w:t>
      </w:r>
      <w:r w:rsidR="009B3BDA" w:rsidRPr="00DC12C7">
        <w:rPr>
          <w:rFonts w:ascii="Times New Roman" w:hAnsi="Times New Roman" w:cs="Times New Roman"/>
          <w:sz w:val="24"/>
          <w:szCs w:val="24"/>
          <w:lang w:val="sr-Cyrl-RS"/>
        </w:rPr>
        <w:t>/извођачем</w:t>
      </w:r>
      <w:r w:rsidR="0042086D">
        <w:rPr>
          <w:rFonts w:ascii="Times New Roman" w:hAnsi="Times New Roman" w:cs="Times New Roman"/>
          <w:sz w:val="24"/>
          <w:szCs w:val="24"/>
          <w:lang w:val="sr-Cyrl-RS"/>
        </w:rPr>
        <w:t xml:space="preserve"> (ако је потребно)</w:t>
      </w:r>
    </w:p>
    <w:p w14:paraId="4E10F6CA" w14:textId="0EDA4087" w:rsidR="00157543" w:rsidRPr="00DC12C7" w:rsidRDefault="00D7499B" w:rsidP="005D647A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222E81" w:rsidRPr="00DC12C7">
        <w:rPr>
          <w:rFonts w:ascii="Times New Roman" w:hAnsi="Times New Roman" w:cs="Times New Roman"/>
          <w:sz w:val="24"/>
          <w:szCs w:val="24"/>
          <w:lang w:val="sr-Cyrl-RS"/>
        </w:rPr>
        <w:t>уколико пројекат подразумева</w:t>
      </w:r>
      <w:r w:rsidR="000C2D2C">
        <w:rPr>
          <w:rFonts w:ascii="Times New Roman" w:hAnsi="Times New Roman" w:cs="Times New Roman"/>
          <w:sz w:val="24"/>
          <w:szCs w:val="24"/>
          <w:lang w:val="sr-Cyrl-RS"/>
        </w:rPr>
        <w:t xml:space="preserve"> инфраструктурне радове на уређењу објекта школе</w:t>
      </w:r>
      <w:r w:rsidR="0042086D">
        <w:rPr>
          <w:rFonts w:ascii="Times New Roman" w:hAnsi="Times New Roman" w:cs="Times New Roman"/>
          <w:sz w:val="24"/>
          <w:szCs w:val="24"/>
          <w:lang w:val="sr-Cyrl-RS"/>
        </w:rPr>
        <w:t>/научне установе</w:t>
      </w:r>
      <w:r w:rsidR="000C2D2C">
        <w:rPr>
          <w:rFonts w:ascii="Times New Roman" w:hAnsi="Times New Roman" w:cs="Times New Roman"/>
          <w:sz w:val="24"/>
          <w:szCs w:val="24"/>
          <w:lang w:val="sr-Cyrl-RS"/>
        </w:rPr>
        <w:t xml:space="preserve"> неопходно </w:t>
      </w:r>
      <w:r w:rsidR="00157543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је да буде ангажован Надзорни орган који ће бити и гарант за извештај Надзорног органа по окончаној ситуацији </w:t>
      </w:r>
      <w:r w:rsidR="00DF0E06">
        <w:rPr>
          <w:rFonts w:ascii="Times New Roman" w:hAnsi="Times New Roman" w:cs="Times New Roman"/>
          <w:sz w:val="24"/>
          <w:szCs w:val="24"/>
          <w:lang w:val="sr-Cyrl-RS"/>
        </w:rPr>
        <w:t xml:space="preserve">(у договору са извођачем радова, односно, у зависности од услова постављених у јавној набавци). </w:t>
      </w:r>
    </w:p>
    <w:p w14:paraId="7BD888C2" w14:textId="088D7AF1" w:rsidR="00CE53B8" w:rsidRPr="00DC12C7" w:rsidRDefault="00157543" w:rsidP="005D647A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CE53B8" w:rsidRPr="00DC12C7">
        <w:rPr>
          <w:rFonts w:ascii="Times New Roman" w:hAnsi="Times New Roman" w:cs="Times New Roman"/>
          <w:sz w:val="24"/>
          <w:szCs w:val="24"/>
          <w:lang w:val="sr-Cyrl-RS"/>
        </w:rPr>
        <w:t>Уколико током реализације пројекта дође до промене одговорног лица потребно је у најкр</w:t>
      </w:r>
      <w:r w:rsidR="003351A7">
        <w:rPr>
          <w:rFonts w:ascii="Times New Roman" w:hAnsi="Times New Roman" w:cs="Times New Roman"/>
          <w:sz w:val="24"/>
          <w:szCs w:val="24"/>
          <w:lang w:val="sr-Cyrl-RS"/>
        </w:rPr>
        <w:t>аћем року о томе обавестити ком</w:t>
      </w:r>
      <w:r w:rsidR="00CE53B8" w:rsidRPr="00DC12C7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3351A7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CE53B8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нију НИС и доставити следећу документацију: копију </w:t>
      </w:r>
      <w:r w:rsidR="00AA6C78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очитане </w:t>
      </w:r>
      <w:r w:rsidR="00CE53B8" w:rsidRPr="00DC12C7">
        <w:rPr>
          <w:rFonts w:ascii="Times New Roman" w:hAnsi="Times New Roman" w:cs="Times New Roman"/>
          <w:sz w:val="24"/>
          <w:szCs w:val="24"/>
          <w:lang w:val="sr-Cyrl-RS"/>
        </w:rPr>
        <w:t>личне карте новог одговорног лица</w:t>
      </w:r>
      <w:r w:rsidR="00AA6C78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proofErr w:type="spellStart"/>
      <w:r w:rsidR="00AA6C78" w:rsidRPr="00DC12C7">
        <w:rPr>
          <w:rFonts w:ascii="Times New Roman" w:hAnsi="Times New Roman" w:cs="Times New Roman"/>
          <w:sz w:val="24"/>
          <w:szCs w:val="24"/>
          <w:lang w:val="sr-Cyrl-RS"/>
        </w:rPr>
        <w:t>пдф</w:t>
      </w:r>
      <w:proofErr w:type="spellEnd"/>
      <w:r w:rsidR="00AA6C78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формату</w:t>
      </w:r>
      <w:r w:rsidR="00CE53B8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, прву страну пријавног формулара са измењеним подацима у рубрици „Одговорно лице“, Обавештење о разврставању - извод из регистра Републичког завода за статистику, </w:t>
      </w:r>
      <w:r w:rsidR="00CE53B8" w:rsidRPr="00DC12C7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оверени потписи лица овлашћених за заступање, оверен картон депонованих потписа и одлука</w:t>
      </w: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школе</w:t>
      </w:r>
      <w:r w:rsidR="0042086D">
        <w:rPr>
          <w:rFonts w:ascii="Times New Roman" w:hAnsi="Times New Roman" w:cs="Times New Roman"/>
          <w:sz w:val="24"/>
          <w:szCs w:val="24"/>
          <w:lang w:val="sr-Cyrl-RS"/>
        </w:rPr>
        <w:t>/научне установе</w:t>
      </w:r>
      <w:r w:rsidR="00CE53B8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о именовању новог одговорног лица. </w:t>
      </w:r>
    </w:p>
    <w:p w14:paraId="3D037177" w14:textId="77777777" w:rsidR="00CE53B8" w:rsidRPr="00DC12C7" w:rsidRDefault="00CE53B8" w:rsidP="005D647A">
      <w:pPr>
        <w:shd w:val="clear" w:color="auto" w:fill="BDD6EE" w:themeFill="accent5" w:themeFillTint="66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b/>
          <w:sz w:val="24"/>
          <w:szCs w:val="24"/>
          <w:lang w:val="sr-Cyrl-RS"/>
        </w:rPr>
        <w:t>ОБАВЕЗЕ КООРДИНАТОРА ПРОЈЕКТА</w:t>
      </w:r>
    </w:p>
    <w:p w14:paraId="4824A6CA" w14:textId="77777777" w:rsidR="004D0E7E" w:rsidRPr="00DC12C7" w:rsidRDefault="004D0E7E" w:rsidP="005D647A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Координатор </w:t>
      </w:r>
      <w:r w:rsidR="005617EB" w:rsidRPr="00DC12C7">
        <w:rPr>
          <w:rFonts w:ascii="Times New Roman" w:hAnsi="Times New Roman" w:cs="Times New Roman"/>
          <w:sz w:val="24"/>
          <w:szCs w:val="24"/>
          <w:lang w:val="sr-Cyrl-RS"/>
        </w:rPr>
        <w:t>пројекта је одговоран за управљање и спровођење пројекта и његове главне улоге су да:</w:t>
      </w:r>
    </w:p>
    <w:p w14:paraId="411F74F1" w14:textId="77777777" w:rsidR="005617EB" w:rsidRPr="00DC12C7" w:rsidRDefault="00D7499B" w:rsidP="005D647A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5617EB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одржава редовну комуникацију </w:t>
      </w:r>
      <w:r w:rsidR="00B572F9" w:rsidRPr="00DC12C7">
        <w:rPr>
          <w:rFonts w:ascii="Times New Roman" w:hAnsi="Times New Roman" w:cs="Times New Roman"/>
          <w:sz w:val="24"/>
          <w:szCs w:val="24"/>
          <w:lang w:val="sr-Cyrl-RS"/>
        </w:rPr>
        <w:t>са донатором (обавезно одговара на све телефонске позиве и усмене и писмене упите током реализације пројекта)</w:t>
      </w:r>
    </w:p>
    <w:p w14:paraId="6ED6080E" w14:textId="77777777" w:rsidR="00B572F9" w:rsidRPr="00DC12C7" w:rsidRDefault="00D7499B" w:rsidP="005D647A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B572F9" w:rsidRPr="00DC12C7">
        <w:rPr>
          <w:rFonts w:ascii="Times New Roman" w:hAnsi="Times New Roman" w:cs="Times New Roman"/>
          <w:sz w:val="24"/>
          <w:szCs w:val="24"/>
          <w:lang w:val="sr-Cyrl-RS"/>
        </w:rPr>
        <w:t>координира и спроводи активности одобрене по пројекту</w:t>
      </w:r>
    </w:p>
    <w:p w14:paraId="23FFFE5E" w14:textId="31235594" w:rsidR="00B572F9" w:rsidRPr="00DC12C7" w:rsidRDefault="00D7499B" w:rsidP="005D647A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B572F9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доставља сву документацију и информације (месечне и финалне извештаје уз дефинисану пратећу документацију, </w:t>
      </w:r>
      <w:r w:rsidR="00222E81" w:rsidRPr="00DC12C7">
        <w:rPr>
          <w:rFonts w:ascii="Times New Roman" w:hAnsi="Times New Roman" w:cs="Times New Roman"/>
          <w:sz w:val="24"/>
          <w:szCs w:val="24"/>
          <w:lang w:val="sr-Cyrl-RS"/>
        </w:rPr>
        <w:t>извештај Надзорног органа</w:t>
      </w:r>
      <w:r w:rsidR="00AA6C78" w:rsidRPr="00DC12C7">
        <w:rPr>
          <w:rFonts w:ascii="Times New Roman" w:hAnsi="Times New Roman" w:cs="Times New Roman"/>
          <w:sz w:val="24"/>
          <w:szCs w:val="24"/>
          <w:lang w:val="sr-Cyrl-RS"/>
        </w:rPr>
        <w:t>, у случају извођења</w:t>
      </w:r>
      <w:r w:rsidR="00E1725A">
        <w:rPr>
          <w:rFonts w:ascii="Times New Roman" w:hAnsi="Times New Roman" w:cs="Times New Roman"/>
          <w:sz w:val="24"/>
          <w:szCs w:val="24"/>
          <w:lang w:val="sr-Cyrl-RS"/>
        </w:rPr>
        <w:t xml:space="preserve"> инфраструктурних радова</w:t>
      </w:r>
      <w:r w:rsidR="00AA6C78" w:rsidRPr="00DC12C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222E81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о привременим и окончаној ситуацији, </w:t>
      </w:r>
      <w:r w:rsidR="00B572F9" w:rsidRPr="00DC12C7">
        <w:rPr>
          <w:rFonts w:ascii="Times New Roman" w:hAnsi="Times New Roman" w:cs="Times New Roman"/>
          <w:sz w:val="24"/>
          <w:szCs w:val="24"/>
          <w:lang w:val="sr-Cyrl-RS"/>
        </w:rPr>
        <w:t>информације о евентуалним променама правне, финансијске, техничке, организационе и власничке природе, информације о проблемима у току реализације пројекта и све друго у циљу успешне реализације пројекта)</w:t>
      </w:r>
    </w:p>
    <w:p w14:paraId="2ECE2A9A" w14:textId="77777777" w:rsidR="00E5227E" w:rsidRPr="00DC12C7" w:rsidRDefault="00D7499B" w:rsidP="005D647A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E5227E" w:rsidRPr="00DC12C7">
        <w:rPr>
          <w:rFonts w:ascii="Times New Roman" w:hAnsi="Times New Roman" w:cs="Times New Roman"/>
          <w:sz w:val="24"/>
          <w:szCs w:val="24"/>
          <w:lang w:val="sr-Cyrl-RS"/>
        </w:rPr>
        <w:t>прецизира и поштује рокове за реализацију активности на пројекту (у складу са попуњеним пријавним формуларом и задатим роковима у Уговору), а о свакој промени је дужан да обавести донатора најмање недељу дана унапред</w:t>
      </w:r>
    </w:p>
    <w:p w14:paraId="3645103E" w14:textId="77777777" w:rsidR="00E5227E" w:rsidRPr="00DC12C7" w:rsidRDefault="00D7499B" w:rsidP="005D647A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E5227E" w:rsidRPr="00DC12C7">
        <w:rPr>
          <w:rFonts w:ascii="Times New Roman" w:hAnsi="Times New Roman" w:cs="Times New Roman"/>
          <w:sz w:val="24"/>
          <w:szCs w:val="24"/>
          <w:lang w:val="sr-Cyrl-RS"/>
        </w:rPr>
        <w:t>управља средствима одобрени</w:t>
      </w:r>
      <w:r w:rsidR="005C6C19" w:rsidRPr="00DC12C7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E5227E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за реализацију пројекта</w:t>
      </w:r>
    </w:p>
    <w:p w14:paraId="128CDA24" w14:textId="36B22ECB" w:rsidR="005C6C19" w:rsidRPr="00DC12C7" w:rsidRDefault="00D7499B" w:rsidP="005D647A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5C6C19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редовно и тачно води </w:t>
      </w:r>
      <w:r w:rsidR="00EF365B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бригу о </w:t>
      </w:r>
      <w:r w:rsidR="005C6C19" w:rsidRPr="00DC12C7">
        <w:rPr>
          <w:rFonts w:ascii="Times New Roman" w:hAnsi="Times New Roman" w:cs="Times New Roman"/>
          <w:sz w:val="24"/>
          <w:szCs w:val="24"/>
          <w:lang w:val="sr-Cyrl-RS"/>
        </w:rPr>
        <w:t>фина</w:t>
      </w:r>
      <w:r w:rsidR="003351A7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5C6C19" w:rsidRPr="00DC12C7">
        <w:rPr>
          <w:rFonts w:ascii="Times New Roman" w:hAnsi="Times New Roman" w:cs="Times New Roman"/>
          <w:sz w:val="24"/>
          <w:szCs w:val="24"/>
          <w:lang w:val="sr-Cyrl-RS"/>
        </w:rPr>
        <w:t>сијск</w:t>
      </w:r>
      <w:r w:rsidR="00EF365B" w:rsidRPr="00DC12C7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5C6C19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токов</w:t>
      </w:r>
      <w:r w:rsidR="00EF365B" w:rsidRPr="00DC12C7"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="005C6C19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по пројекту</w:t>
      </w:r>
      <w:r w:rsidR="00CE53B8" w:rsidRPr="00DC12C7">
        <w:rPr>
          <w:rFonts w:ascii="Times New Roman" w:hAnsi="Times New Roman" w:cs="Times New Roman"/>
          <w:sz w:val="24"/>
          <w:szCs w:val="24"/>
          <w:lang w:val="sr-Cyrl-RS"/>
        </w:rPr>
        <w:t>*</w:t>
      </w:r>
    </w:p>
    <w:p w14:paraId="409952B9" w14:textId="77777777" w:rsidR="005C6C19" w:rsidRPr="00DC12C7" w:rsidRDefault="00CE53B8" w:rsidP="005D647A">
      <w:pPr>
        <w:shd w:val="clear" w:color="auto" w:fill="BDD6EE" w:themeFill="accent5" w:themeFillTint="6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b/>
          <w:sz w:val="24"/>
          <w:szCs w:val="24"/>
          <w:lang w:val="sr-Cyrl-RS"/>
        </w:rPr>
        <w:t>*Објашњење:</w:t>
      </w: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C6C19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Вођење финансијских токова по пројекту подразумева следеће: </w:t>
      </w:r>
    </w:p>
    <w:p w14:paraId="55074D29" w14:textId="77777777" w:rsidR="005C6C19" w:rsidRPr="00DC12C7" w:rsidRDefault="00405E00" w:rsidP="005D647A">
      <w:pPr>
        <w:shd w:val="clear" w:color="auto" w:fill="BDD6EE" w:themeFill="accent5" w:themeFillTint="6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5C6C19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CD54BB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C6C19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сви трошкови наведени у </w:t>
      </w:r>
      <w:r w:rsidR="00CD54BB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достављеном </w:t>
      </w:r>
      <w:r w:rsidR="005C6C19" w:rsidRPr="00DC12C7">
        <w:rPr>
          <w:rFonts w:ascii="Times New Roman" w:hAnsi="Times New Roman" w:cs="Times New Roman"/>
          <w:sz w:val="24"/>
          <w:szCs w:val="24"/>
          <w:lang w:val="sr-Cyrl-RS"/>
        </w:rPr>
        <w:t>обрасцу буџета пројекта</w:t>
      </w:r>
    </w:p>
    <w:p w14:paraId="14280274" w14:textId="77777777" w:rsidR="005C6C19" w:rsidRPr="00DC12C7" w:rsidRDefault="00405E00" w:rsidP="005D647A">
      <w:pPr>
        <w:shd w:val="clear" w:color="auto" w:fill="BDD6EE" w:themeFill="accent5" w:themeFillTint="6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5C6C19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да су </w:t>
      </w:r>
      <w:r w:rsidR="00CD54BB" w:rsidRPr="00DC12C7">
        <w:rPr>
          <w:rFonts w:ascii="Times New Roman" w:hAnsi="Times New Roman" w:cs="Times New Roman"/>
          <w:sz w:val="24"/>
          <w:szCs w:val="24"/>
          <w:lang w:val="sr-Cyrl-RS"/>
        </w:rPr>
        <w:t>реални и оправдани</w:t>
      </w:r>
      <w:r w:rsidR="005C6C19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за реализацију активности </w:t>
      </w:r>
      <w:r w:rsidR="009F781D" w:rsidRPr="00DC12C7">
        <w:rPr>
          <w:rFonts w:ascii="Times New Roman" w:hAnsi="Times New Roman" w:cs="Times New Roman"/>
          <w:sz w:val="24"/>
          <w:szCs w:val="24"/>
          <w:lang w:val="sr-Cyrl-RS"/>
        </w:rPr>
        <w:t>по</w:t>
      </w:r>
      <w:r w:rsidR="005C6C19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пројекту</w:t>
      </w:r>
    </w:p>
    <w:p w14:paraId="5DF2C679" w14:textId="4321E5A2" w:rsidR="005C6C19" w:rsidRPr="00DC12C7" w:rsidRDefault="00405E00" w:rsidP="005D647A">
      <w:pPr>
        <w:shd w:val="clear" w:color="auto" w:fill="BDD6EE" w:themeFill="accent5" w:themeFillTint="6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9F781D" w:rsidRPr="00DC12C7">
        <w:rPr>
          <w:rFonts w:ascii="Times New Roman" w:hAnsi="Times New Roman" w:cs="Times New Roman"/>
          <w:sz w:val="24"/>
          <w:szCs w:val="24"/>
          <w:lang w:val="sr-Cyrl-RS"/>
        </w:rPr>
        <w:t>да су проверљиви (да су забележени на пројектном рачуну, пропраћени изводима као доказ</w:t>
      </w:r>
      <w:r w:rsidR="00CD54BB" w:rsidRPr="00DC12C7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9F781D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о транс</w:t>
      </w:r>
      <w:r w:rsidR="00F31DCB">
        <w:rPr>
          <w:rFonts w:ascii="Times New Roman" w:hAnsi="Times New Roman" w:cs="Times New Roman"/>
          <w:sz w:val="24"/>
          <w:szCs w:val="24"/>
          <w:lang w:val="sr-Cyrl-RS"/>
        </w:rPr>
        <w:t>ак</w:t>
      </w:r>
      <w:r w:rsidR="009F781D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цијама, </w:t>
      </w:r>
      <w:r w:rsidR="00E46811">
        <w:rPr>
          <w:rFonts w:ascii="Times New Roman" w:hAnsi="Times New Roman" w:cs="Times New Roman"/>
          <w:sz w:val="24"/>
          <w:szCs w:val="24"/>
          <w:lang w:val="sr-Cyrl-RS"/>
        </w:rPr>
        <w:t>предрачунима</w:t>
      </w:r>
      <w:r w:rsidR="009F781D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на основу којих се врше плаћања</w:t>
      </w:r>
      <w:r w:rsidR="00AA6C78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и др.)</w:t>
      </w:r>
    </w:p>
    <w:p w14:paraId="45B501D9" w14:textId="77777777" w:rsidR="009F781D" w:rsidRPr="00DC12C7" w:rsidRDefault="00405E00" w:rsidP="005D647A">
      <w:pPr>
        <w:shd w:val="clear" w:color="auto" w:fill="BDD6EE" w:themeFill="accent5" w:themeFillTint="6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9F781D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да су трошкови у складу са важећим пореским и социјалним прописима </w:t>
      </w:r>
    </w:p>
    <w:p w14:paraId="4C14BF44" w14:textId="36C06CE9" w:rsidR="009F781D" w:rsidRPr="00DC12C7" w:rsidRDefault="00405E00" w:rsidP="005D647A">
      <w:pPr>
        <w:shd w:val="clear" w:color="auto" w:fill="BDD6EE" w:themeFill="accent5" w:themeFillTint="6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9F781D" w:rsidRPr="00DC12C7">
        <w:rPr>
          <w:rFonts w:ascii="Times New Roman" w:hAnsi="Times New Roman" w:cs="Times New Roman"/>
          <w:sz w:val="24"/>
          <w:szCs w:val="24"/>
          <w:lang w:val="sr-Cyrl-RS"/>
        </w:rPr>
        <w:t>да сви трошкови настали током периода реализације пројекта буду исплаћени пре подношења финалног извештаја</w:t>
      </w:r>
    </w:p>
    <w:p w14:paraId="52FA80F3" w14:textId="3432BDBD" w:rsidR="00AA6C78" w:rsidRPr="00DC12C7" w:rsidRDefault="00CE53B8" w:rsidP="005D647A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>Уколико дође до промене координатора пројекта (које није истовремено и одговорн</w:t>
      </w:r>
      <w:r w:rsidR="00E81276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о </w:t>
      </w:r>
      <w:r w:rsidRPr="00DC12C7">
        <w:rPr>
          <w:rFonts w:ascii="Times New Roman" w:hAnsi="Times New Roman" w:cs="Times New Roman"/>
          <w:sz w:val="24"/>
          <w:szCs w:val="24"/>
          <w:lang w:val="sr-Cyrl-RS"/>
        </w:rPr>
        <w:t>лице), потребно је да одговорно лице достави овлашћење за новог координатора пројекта</w:t>
      </w:r>
      <w:r w:rsidR="00741B0A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DC12C7">
        <w:rPr>
          <w:rFonts w:ascii="Times New Roman" w:hAnsi="Times New Roman" w:cs="Times New Roman"/>
          <w:sz w:val="24"/>
          <w:szCs w:val="24"/>
          <w:lang w:val="sr-Cyrl-RS"/>
        </w:rPr>
        <w:t>измењену прву страну Пријавног формулара</w:t>
      </w:r>
      <w:r w:rsidR="00741B0A">
        <w:rPr>
          <w:rFonts w:ascii="Times New Roman" w:hAnsi="Times New Roman" w:cs="Times New Roman"/>
          <w:sz w:val="24"/>
          <w:szCs w:val="24"/>
          <w:lang w:val="sr-Cyrl-RS"/>
        </w:rPr>
        <w:t xml:space="preserve"> и кратко образложење зашто је дошло до промене координатора. </w:t>
      </w:r>
    </w:p>
    <w:p w14:paraId="6F31BDAC" w14:textId="1FA278AF" w:rsidR="00CE53B8" w:rsidRPr="00DC12C7" w:rsidRDefault="00E75080" w:rsidP="005D647A">
      <w:pPr>
        <w:shd w:val="clear" w:color="auto" w:fill="BDD6EE" w:themeFill="accent5" w:themeFillTint="66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ОБАВЕЗЕ</w:t>
      </w:r>
      <w:r w:rsidR="00CE53B8" w:rsidRPr="00DC12C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 ВЕЗИ СА ПРОМОЦИЈОМ ПРОЈЕКТА</w:t>
      </w:r>
    </w:p>
    <w:p w14:paraId="62464FB1" w14:textId="4B9792B8" w:rsidR="005578B1" w:rsidRPr="005D647A" w:rsidRDefault="00CE53B8" w:rsidP="005D647A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Координатор </w:t>
      </w:r>
      <w:r w:rsidR="00C52733">
        <w:rPr>
          <w:rFonts w:ascii="Times New Roman" w:hAnsi="Times New Roman" w:cs="Times New Roman"/>
          <w:sz w:val="24"/>
          <w:szCs w:val="24"/>
          <w:lang w:val="sr-Cyrl-RS"/>
        </w:rPr>
        <w:t xml:space="preserve">може да </w:t>
      </w:r>
      <w:r w:rsidRPr="00DC12C7">
        <w:rPr>
          <w:rFonts w:ascii="Times New Roman" w:hAnsi="Times New Roman" w:cs="Times New Roman"/>
          <w:sz w:val="24"/>
          <w:szCs w:val="24"/>
          <w:lang w:val="sr-Cyrl-RS"/>
        </w:rPr>
        <w:t>припрема предлог за промоцију пројекта (за све промотивне активности з</w:t>
      </w:r>
      <w:r w:rsidR="003351A7">
        <w:rPr>
          <w:rFonts w:ascii="Times New Roman" w:hAnsi="Times New Roman" w:cs="Times New Roman"/>
          <w:sz w:val="24"/>
          <w:szCs w:val="24"/>
          <w:lang w:val="sr-Cyrl-RS"/>
        </w:rPr>
        <w:t>а које ће се користити лого ком</w:t>
      </w:r>
      <w:r w:rsidRPr="00DC12C7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3351A7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није НИС неопходно је доставити опис и припрему донатору на одобрење, </w:t>
      </w:r>
      <w:r w:rsidRPr="00DC12C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минимум т</w:t>
      </w:r>
      <w:r w:rsidR="001847CC" w:rsidRPr="00DC12C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ри недеље унапред</w:t>
      </w:r>
      <w:r w:rsidR="001847CC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, у складу са </w:t>
      </w:r>
      <w:r w:rsidR="00C52733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путством </w:t>
      </w:r>
      <w:r w:rsidR="00C52733">
        <w:rPr>
          <w:rFonts w:ascii="Times New Roman" w:hAnsi="Times New Roman" w:cs="Times New Roman"/>
          <w:sz w:val="24"/>
          <w:szCs w:val="24"/>
          <w:lang w:val="sr-Cyrl-RS"/>
        </w:rPr>
        <w:t>о употреби бренда</w:t>
      </w:r>
      <w:r w:rsidR="00CC1737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C52733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CC1737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ће добити сви носиоци пројеката</w:t>
      </w:r>
      <w:r w:rsidR="001847CC" w:rsidRPr="00DC12C7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847CC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Такође, </w:t>
      </w:r>
      <w:r w:rsidRPr="00DC12C7">
        <w:rPr>
          <w:rFonts w:ascii="Times New Roman" w:hAnsi="Times New Roman" w:cs="Times New Roman"/>
          <w:sz w:val="24"/>
          <w:szCs w:val="24"/>
          <w:lang w:val="sr-Cyrl-RS"/>
        </w:rPr>
        <w:t>пом</w:t>
      </w:r>
      <w:r w:rsidR="001847CC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ињање </w:t>
      </w:r>
      <w:r w:rsidR="00826CBF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1847CC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омпаније </w:t>
      </w:r>
      <w:r w:rsidR="001847CC" w:rsidRPr="00DC12C7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од стране носилац</w:t>
      </w:r>
      <w:r w:rsidRPr="00DC12C7">
        <w:rPr>
          <w:rFonts w:ascii="Times New Roman" w:hAnsi="Times New Roman" w:cs="Times New Roman"/>
          <w:sz w:val="24"/>
          <w:szCs w:val="24"/>
          <w:lang w:val="sr-Cyrl-RS"/>
        </w:rPr>
        <w:t>а пројек</w:t>
      </w:r>
      <w:r w:rsidR="001847CC" w:rsidRPr="00DC12C7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DC12C7">
        <w:rPr>
          <w:rFonts w:ascii="Times New Roman" w:hAnsi="Times New Roman" w:cs="Times New Roman"/>
          <w:sz w:val="24"/>
          <w:szCs w:val="24"/>
          <w:lang w:val="sr-Cyrl-RS"/>
        </w:rPr>
        <w:t>та у свим објавама на друштвеним мрежама, веб порталима, локалним медијима и сл.</w:t>
      </w:r>
      <w:r w:rsidR="001847CC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мора бити </w:t>
      </w:r>
      <w:r w:rsidR="0060259A">
        <w:rPr>
          <w:rFonts w:ascii="Times New Roman" w:hAnsi="Times New Roman" w:cs="Times New Roman"/>
          <w:sz w:val="24"/>
          <w:szCs w:val="24"/>
          <w:lang w:val="sr-Cyrl-RS"/>
        </w:rPr>
        <w:t xml:space="preserve">одобрено </w:t>
      </w:r>
      <w:r w:rsidR="00A30216" w:rsidRPr="00DC12C7">
        <w:rPr>
          <w:rFonts w:ascii="Times New Roman" w:hAnsi="Times New Roman" w:cs="Times New Roman"/>
          <w:sz w:val="24"/>
          <w:szCs w:val="24"/>
          <w:lang w:val="sr-Cyrl-RS"/>
        </w:rPr>
        <w:t>од стране компаније</w:t>
      </w:r>
      <w:r w:rsidR="00B45227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НИС</w:t>
      </w:r>
      <w:r w:rsidR="00A30216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0259A">
        <w:rPr>
          <w:rFonts w:ascii="Times New Roman" w:hAnsi="Times New Roman" w:cs="Times New Roman"/>
          <w:sz w:val="24"/>
          <w:szCs w:val="24"/>
          <w:lang w:val="sr-Cyrl-RS"/>
        </w:rPr>
        <w:t xml:space="preserve">пре </w:t>
      </w:r>
      <w:r w:rsidR="0060259A" w:rsidRPr="005D647A">
        <w:rPr>
          <w:rFonts w:ascii="Times New Roman" w:hAnsi="Times New Roman" w:cs="Times New Roman"/>
          <w:sz w:val="24"/>
          <w:szCs w:val="24"/>
          <w:lang w:val="sr-Cyrl-RS"/>
        </w:rPr>
        <w:t xml:space="preserve">објављивања. </w:t>
      </w:r>
    </w:p>
    <w:p w14:paraId="3E6C1BD5" w14:textId="03616D03" w:rsidR="009B3BDA" w:rsidRPr="00DC12C7" w:rsidRDefault="005D647A" w:rsidP="005D647A">
      <w:pPr>
        <w:shd w:val="clear" w:color="auto" w:fill="BDD6EE" w:themeFill="accent5" w:themeFillTint="66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D647A">
        <w:rPr>
          <w:rFonts w:ascii="Times New Roman" w:hAnsi="Times New Roman" w:cs="Times New Roman"/>
          <w:b/>
          <w:sz w:val="24"/>
          <w:szCs w:val="24"/>
          <w:shd w:val="clear" w:color="auto" w:fill="B4C6E7" w:themeFill="accent1" w:themeFillTint="66"/>
          <w:lang w:val="sr-Cyrl-RS"/>
        </w:rPr>
        <w:t>НАЧИН ИЗВЕШТАВАЊА О ТОКУ РЕАЛИЗАЦИЈЕ ПРОЈЕКТА</w:t>
      </w:r>
    </w:p>
    <w:p w14:paraId="54748EBF" w14:textId="77777777" w:rsidR="00512DFE" w:rsidRPr="00DC12C7" w:rsidRDefault="00525E44" w:rsidP="005D647A">
      <w:pPr>
        <w:shd w:val="clear" w:color="auto" w:fill="FFFFFF" w:themeFill="background1"/>
        <w:spacing w:before="2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>Носилац пројекта је дужан да:</w:t>
      </w:r>
    </w:p>
    <w:p w14:paraId="16952376" w14:textId="28E1073E" w:rsidR="00525E44" w:rsidRPr="00DC12C7" w:rsidRDefault="00405E00" w:rsidP="005D647A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8A06C0" w:rsidRPr="00DC12C7">
        <w:rPr>
          <w:rFonts w:ascii="Times New Roman" w:hAnsi="Times New Roman" w:cs="Times New Roman"/>
          <w:sz w:val="24"/>
          <w:szCs w:val="24"/>
          <w:lang w:val="sr-Cyrl-RS"/>
        </w:rPr>
        <w:t>до</w:t>
      </w:r>
      <w:r w:rsidR="00C27AF6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5. у месецу достави попуњен образац месечног извештаја који садржи наративни и финансијски део</w:t>
      </w:r>
      <w:r w:rsidR="00512DFE" w:rsidRPr="00DC12C7">
        <w:rPr>
          <w:rFonts w:ascii="Times New Roman" w:hAnsi="Times New Roman" w:cs="Times New Roman"/>
          <w:sz w:val="24"/>
          <w:szCs w:val="24"/>
          <w:lang w:val="sr-Cyrl-RS"/>
        </w:rPr>
        <w:t>, без обзира да ли је у том месецу било активности</w:t>
      </w:r>
      <w:r w:rsidR="008A06C0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27E12D2" w14:textId="18893EEF" w:rsidR="00C27AF6" w:rsidRPr="00DC12C7" w:rsidRDefault="00405E00" w:rsidP="005D647A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C27AF6" w:rsidRPr="00DC12C7">
        <w:rPr>
          <w:rFonts w:ascii="Times New Roman" w:hAnsi="Times New Roman" w:cs="Times New Roman"/>
          <w:sz w:val="24"/>
          <w:szCs w:val="24"/>
          <w:lang w:val="sr-Cyrl-RS"/>
        </w:rPr>
        <w:t>уз извештаје достави све доказе о</w:t>
      </w:r>
      <w:r w:rsidR="003A63FC">
        <w:rPr>
          <w:rFonts w:ascii="Times New Roman" w:hAnsi="Times New Roman" w:cs="Times New Roman"/>
          <w:sz w:val="24"/>
          <w:szCs w:val="24"/>
          <w:lang w:val="sr-Cyrl-RS"/>
        </w:rPr>
        <w:t xml:space="preserve"> спроведеним активностима и</w:t>
      </w:r>
      <w:r w:rsidR="00C27AF6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извршеним плаћањима (фактуре, изводе, уговоре, привремене ситуације,</w:t>
      </w:r>
      <w:r w:rsidR="00D05916">
        <w:rPr>
          <w:rFonts w:ascii="Times New Roman" w:hAnsi="Times New Roman" w:cs="Times New Roman"/>
          <w:sz w:val="24"/>
          <w:szCs w:val="24"/>
          <w:lang w:val="sr-Cyrl-RS"/>
        </w:rPr>
        <w:t xml:space="preserve"> окончане ситуације,</w:t>
      </w:r>
      <w:r w:rsidR="00C27AF6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стање на рачуну за месец који се извештава, фото и видео документацију, примере промотивног материјала, линкове ка објављеним вестима о пројекту и све друго што описује реализоване активности за месец за који се извештава</w:t>
      </w:r>
      <w:r w:rsidR="00D05916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69A501E4" w14:textId="7CA59000" w:rsidR="00AA6C78" w:rsidRPr="00D05916" w:rsidRDefault="00405E00" w:rsidP="005D647A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C27AF6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по реализованом пројекту, сви носиоци пројеката су дужни да у року од </w:t>
      </w:r>
      <w:r w:rsidR="00512DFE" w:rsidRPr="00DC12C7">
        <w:rPr>
          <w:rFonts w:ascii="Times New Roman" w:hAnsi="Times New Roman" w:cs="Times New Roman"/>
          <w:sz w:val="24"/>
          <w:szCs w:val="24"/>
          <w:lang w:val="sr-Cyrl-RS"/>
        </w:rPr>
        <w:t>30</w:t>
      </w:r>
      <w:r w:rsidR="00C27AF6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дана доставе попуњене обрасце финалног извештаја </w:t>
      </w:r>
      <w:r w:rsidR="00512DFE" w:rsidRPr="00DC12C7">
        <w:rPr>
          <w:rFonts w:ascii="Times New Roman" w:hAnsi="Times New Roman" w:cs="Times New Roman"/>
          <w:sz w:val="24"/>
          <w:szCs w:val="24"/>
          <w:lang w:val="sr-Cyrl-RS"/>
        </w:rPr>
        <w:t>уз целокупну финансијску</w:t>
      </w:r>
      <w:r w:rsidR="00AA6C78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и другу техничку</w:t>
      </w:r>
      <w:r w:rsidR="00512DFE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документацију</w:t>
      </w:r>
      <w:r w:rsidR="00AA6C78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(ако је има)</w:t>
      </w:r>
      <w:r w:rsidR="00D05916">
        <w:rPr>
          <w:rFonts w:ascii="Times New Roman" w:hAnsi="Times New Roman" w:cs="Times New Roman"/>
          <w:sz w:val="24"/>
          <w:szCs w:val="24"/>
          <w:lang w:val="sr-Cyrl-RS"/>
        </w:rPr>
        <w:t xml:space="preserve"> путем </w:t>
      </w:r>
      <w:proofErr w:type="spellStart"/>
      <w:r w:rsidR="00D05916">
        <w:rPr>
          <w:rFonts w:ascii="Times New Roman" w:hAnsi="Times New Roman" w:cs="Times New Roman"/>
          <w:sz w:val="24"/>
          <w:szCs w:val="24"/>
          <w:lang w:val="sr-Cyrl-RS"/>
        </w:rPr>
        <w:t>мејла</w:t>
      </w:r>
      <w:proofErr w:type="spellEnd"/>
      <w:r w:rsidR="00D0591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hyperlink r:id="rId7" w:history="1">
        <w:r w:rsidR="00D05916" w:rsidRPr="00A92ED5">
          <w:rPr>
            <w:rStyle w:val="Hyperlink"/>
            <w:rFonts w:ascii="Times New Roman" w:hAnsi="Times New Roman" w:cs="Times New Roman"/>
            <w:sz w:val="24"/>
            <w:szCs w:val="24"/>
          </w:rPr>
          <w:t>zajednicizajedno@nis.rs</w:t>
        </w:r>
      </w:hyperlink>
      <w:r w:rsidR="00D059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0C188C" w14:textId="77777777" w:rsidR="009B3BDA" w:rsidRPr="00DC12C7" w:rsidRDefault="00405E00" w:rsidP="009D4487">
      <w:pPr>
        <w:shd w:val="clear" w:color="auto" w:fill="BDD6EE" w:themeFill="accent5" w:themeFillTint="66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b/>
          <w:sz w:val="24"/>
          <w:szCs w:val="24"/>
          <w:lang w:val="sr-Cyrl-RS"/>
        </w:rPr>
        <w:t>ПРОЦЕС МОНИТОРИНГА РЕАЛИЗАЦИЈЕ ПРОЈЕКАТА</w:t>
      </w:r>
    </w:p>
    <w:p w14:paraId="1A16A07B" w14:textId="77777777" w:rsidR="009B3BDA" w:rsidRPr="00DC12C7" w:rsidRDefault="009B3BDA" w:rsidP="001C1272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>Мониторинг подразумева континуирано праћење активности по пројекту, како би се обезбедила успешна реализација пројеката. То је процес редовног прикупљања информација и документације о свим аспектима пројекта. Монитор</w:t>
      </w:r>
      <w:r w:rsidR="00FD1377" w:rsidRPr="00DC12C7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нг је средство провере наменског коришћења </w:t>
      </w:r>
      <w:r w:rsidR="00FD1377" w:rsidRPr="00DC12C7">
        <w:rPr>
          <w:rFonts w:ascii="Times New Roman" w:hAnsi="Times New Roman" w:cs="Times New Roman"/>
          <w:sz w:val="24"/>
          <w:szCs w:val="24"/>
          <w:lang w:val="sr-Cyrl-RS"/>
        </w:rPr>
        <w:t>добијених финансијских средстава</w:t>
      </w: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потписаним Уговором и законским </w:t>
      </w:r>
      <w:proofErr w:type="spellStart"/>
      <w:r w:rsidRPr="00DC12C7">
        <w:rPr>
          <w:rFonts w:ascii="Times New Roman" w:hAnsi="Times New Roman" w:cs="Times New Roman"/>
          <w:sz w:val="24"/>
          <w:szCs w:val="24"/>
          <w:lang w:val="sr-Cyrl-RS"/>
        </w:rPr>
        <w:t>регулативама</w:t>
      </w:r>
      <w:proofErr w:type="spellEnd"/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71175EA1" w14:textId="4FB168AA" w:rsidR="009B3BDA" w:rsidRPr="00DC12C7" w:rsidRDefault="00506443" w:rsidP="001C1272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9B3BDA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ониторинг реализације пројеката у оквиру </w:t>
      </w:r>
      <w:r w:rsidR="003351A7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9B3BDA" w:rsidRPr="00DC12C7">
        <w:rPr>
          <w:rFonts w:ascii="Times New Roman" w:hAnsi="Times New Roman" w:cs="Times New Roman"/>
          <w:sz w:val="24"/>
          <w:szCs w:val="24"/>
          <w:lang w:val="sr-Cyrl-RS"/>
        </w:rPr>
        <w:t>рограм</w:t>
      </w:r>
      <w:r w:rsidR="003351A7">
        <w:rPr>
          <w:rFonts w:ascii="Times New Roman" w:hAnsi="Times New Roman" w:cs="Times New Roman"/>
          <w:sz w:val="24"/>
          <w:szCs w:val="24"/>
          <w:lang w:val="sr-Cyrl-RS"/>
        </w:rPr>
        <w:t>ског циклуса</w:t>
      </w:r>
      <w:r w:rsidR="009B3BDA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D1377" w:rsidRPr="00DC12C7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9B3BDA" w:rsidRPr="00DC12C7">
        <w:rPr>
          <w:rFonts w:ascii="Times New Roman" w:hAnsi="Times New Roman" w:cs="Times New Roman"/>
          <w:sz w:val="24"/>
          <w:szCs w:val="24"/>
          <w:lang w:val="sr-Cyrl-RS"/>
        </w:rPr>
        <w:t>Заједници заједно 20</w:t>
      </w:r>
      <w:r w:rsidR="00AA6C78" w:rsidRPr="00DC12C7">
        <w:rPr>
          <w:rFonts w:ascii="Times New Roman" w:hAnsi="Times New Roman" w:cs="Times New Roman"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sz w:val="24"/>
          <w:szCs w:val="24"/>
        </w:rPr>
        <w:t>3</w:t>
      </w:r>
      <w:r w:rsidR="00FD1377" w:rsidRPr="00DC12C7"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="009B3BDA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спроводе представници Компаније и екстерни </w:t>
      </w:r>
      <w:r w:rsidR="009B3BDA" w:rsidRPr="00DC12C7">
        <w:rPr>
          <w:rFonts w:ascii="Times New Roman" w:hAnsi="Times New Roman" w:cs="Times New Roman"/>
          <w:sz w:val="24"/>
          <w:szCs w:val="24"/>
          <w:lang w:val="sr-Cyrl-RS"/>
        </w:rPr>
        <w:t>консултант. Консултант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 организација Центар за развој лидерства из Београда која</w:t>
      </w:r>
      <w:r w:rsidR="009B3BDA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спроводи процес монитор</w:t>
      </w:r>
      <w:r w:rsidR="00383E21" w:rsidRPr="00DC12C7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9B3BDA" w:rsidRPr="00DC12C7">
        <w:rPr>
          <w:rFonts w:ascii="Times New Roman" w:hAnsi="Times New Roman" w:cs="Times New Roman"/>
          <w:sz w:val="24"/>
          <w:szCs w:val="24"/>
          <w:lang w:val="sr-Cyrl-RS"/>
        </w:rPr>
        <w:t>нга на следећи начин:</w:t>
      </w:r>
    </w:p>
    <w:p w14:paraId="28963F6D" w14:textId="7C4606B9" w:rsidR="009B3BDA" w:rsidRPr="003351A7" w:rsidRDefault="00405E00" w:rsidP="001C1272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1. </w:t>
      </w:r>
      <w:r w:rsidR="00161E7E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редовна телефонска и </w:t>
      </w:r>
      <w:proofErr w:type="spellStart"/>
      <w:r w:rsidR="00161E7E" w:rsidRPr="00DC12C7">
        <w:rPr>
          <w:rFonts w:ascii="Times New Roman" w:hAnsi="Times New Roman" w:cs="Times New Roman"/>
          <w:sz w:val="24"/>
          <w:szCs w:val="24"/>
          <w:lang w:val="sr-Cyrl-RS"/>
        </w:rPr>
        <w:t>мејл</w:t>
      </w:r>
      <w:proofErr w:type="spellEnd"/>
      <w:r w:rsidR="00161E7E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комуникација са носиоцима одобрених пројеката </w:t>
      </w:r>
      <w:r w:rsidR="00506443">
        <w:rPr>
          <w:rFonts w:ascii="Times New Roman" w:hAnsi="Times New Roman" w:cs="Times New Roman"/>
          <w:sz w:val="24"/>
          <w:szCs w:val="24"/>
          <w:lang w:val="sr-Cyrl-RS"/>
        </w:rPr>
        <w:t xml:space="preserve">путем </w:t>
      </w:r>
      <w:proofErr w:type="spellStart"/>
      <w:r w:rsidR="00506443">
        <w:rPr>
          <w:rFonts w:ascii="Times New Roman" w:hAnsi="Times New Roman" w:cs="Times New Roman"/>
          <w:sz w:val="24"/>
          <w:szCs w:val="24"/>
          <w:lang w:val="sr-Cyrl-RS"/>
        </w:rPr>
        <w:t>мејла</w:t>
      </w:r>
      <w:proofErr w:type="spellEnd"/>
      <w:r w:rsidR="0050644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hyperlink r:id="rId8" w:history="1">
        <w:r w:rsidR="00506443" w:rsidRPr="00A92ED5">
          <w:rPr>
            <w:rStyle w:val="Hyperlink"/>
            <w:rFonts w:ascii="Times New Roman" w:hAnsi="Times New Roman" w:cs="Times New Roman"/>
            <w:sz w:val="24"/>
            <w:szCs w:val="24"/>
          </w:rPr>
          <w:t>zajednicizajedno@nis.rs</w:t>
        </w:r>
      </w:hyperlink>
      <w:r w:rsidR="00506443">
        <w:rPr>
          <w:rFonts w:ascii="Times New Roman" w:hAnsi="Times New Roman" w:cs="Times New Roman"/>
          <w:sz w:val="24"/>
          <w:szCs w:val="24"/>
        </w:rPr>
        <w:t xml:space="preserve"> </w:t>
      </w:r>
      <w:r w:rsidR="00506443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proofErr w:type="spellStart"/>
      <w:r w:rsidR="00506443">
        <w:rPr>
          <w:rFonts w:ascii="Times New Roman" w:hAnsi="Times New Roman" w:cs="Times New Roman"/>
          <w:sz w:val="24"/>
          <w:szCs w:val="24"/>
          <w:lang w:val="sr-Cyrl-RS"/>
        </w:rPr>
        <w:t>мејла</w:t>
      </w:r>
      <w:proofErr w:type="spellEnd"/>
      <w:r w:rsidR="0050644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hyperlink r:id="rId9" w:history="1">
        <w:r w:rsidR="00506443" w:rsidRPr="00A92ED5">
          <w:rPr>
            <w:rStyle w:val="Hyperlink"/>
            <w:rFonts w:ascii="Times New Roman" w:hAnsi="Times New Roman" w:cs="Times New Roman"/>
            <w:sz w:val="24"/>
            <w:szCs w:val="24"/>
          </w:rPr>
          <w:t>crlprojekti@gmail.com</w:t>
        </w:r>
      </w:hyperlink>
      <w:r w:rsidR="005064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0BF2AB" w14:textId="25D3D7B9" w:rsidR="008A06C0" w:rsidRPr="00DC12C7" w:rsidRDefault="00405E00" w:rsidP="001C1272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2. </w:t>
      </w:r>
      <w:r w:rsidR="00161E7E" w:rsidRPr="00DC12C7">
        <w:rPr>
          <w:rFonts w:ascii="Times New Roman" w:hAnsi="Times New Roman" w:cs="Times New Roman"/>
          <w:sz w:val="24"/>
          <w:szCs w:val="24"/>
          <w:lang w:val="sr-Cyrl-RS"/>
        </w:rPr>
        <w:t>мониторинг на терену</w:t>
      </w:r>
      <w:r w:rsidR="00A326BE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D1377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који </w:t>
      </w:r>
      <w:r w:rsidR="00A326BE" w:rsidRPr="00DC12C7">
        <w:rPr>
          <w:rFonts w:ascii="Times New Roman" w:hAnsi="Times New Roman" w:cs="Times New Roman"/>
          <w:sz w:val="24"/>
          <w:szCs w:val="24"/>
          <w:lang w:val="sr-Cyrl-RS"/>
        </w:rPr>
        <w:t>подразумева разговор са носиоцима пројеката у вези са изазовима и проблемима током реализације, дефинисање корективних мера за њихово превазилажење, увид у стање реализације активности и преглед комплетне пројект</w:t>
      </w:r>
      <w:r w:rsidR="003351A7">
        <w:rPr>
          <w:rFonts w:ascii="Times New Roman" w:hAnsi="Times New Roman" w:cs="Times New Roman"/>
          <w:sz w:val="24"/>
          <w:szCs w:val="24"/>
          <w:lang w:val="sr-Cyrl-RS"/>
        </w:rPr>
        <w:t>не и финансијске документације.</w:t>
      </w:r>
    </w:p>
    <w:p w14:paraId="10695B32" w14:textId="77777777" w:rsidR="00161E7E" w:rsidRPr="00DC12C7" w:rsidRDefault="00A326BE" w:rsidP="001C1272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>Мониторинг обухвата две врсте праћења активности:</w:t>
      </w:r>
    </w:p>
    <w:p w14:paraId="34DC552C" w14:textId="64091EBE" w:rsidR="00161E7E" w:rsidRPr="00DC12C7" w:rsidRDefault="00405E00" w:rsidP="001C1272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161E7E" w:rsidRPr="00DC12C7">
        <w:rPr>
          <w:rFonts w:ascii="Times New Roman" w:hAnsi="Times New Roman" w:cs="Times New Roman"/>
          <w:sz w:val="24"/>
          <w:szCs w:val="24"/>
          <w:lang w:val="sr-Cyrl-RS"/>
        </w:rPr>
        <w:t>нулта мониторинг посета</w:t>
      </w:r>
      <w:r w:rsidR="008A06C0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(пројектима за које се утврди да је таква посета неопходна)</w:t>
      </w:r>
      <w:r w:rsidR="00161E7E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- увид у стање пре почетка реализације активности по пројекту</w:t>
      </w:r>
      <w:r w:rsidR="00D457D4" w:rsidRPr="00DC12C7">
        <w:rPr>
          <w:rFonts w:ascii="Times New Roman" w:hAnsi="Times New Roman" w:cs="Times New Roman"/>
          <w:sz w:val="24"/>
          <w:szCs w:val="24"/>
          <w:lang w:val="sr-Cyrl-RS"/>
        </w:rPr>
        <w:t>, на којој је потребно да присуствују координатор пројекта, особа задужена за финансије и друге особе задужене за реализацију пројект</w:t>
      </w:r>
      <w:r w:rsidR="003351A7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D457D4" w:rsidRPr="00DC12C7">
        <w:rPr>
          <w:rFonts w:ascii="Times New Roman" w:hAnsi="Times New Roman" w:cs="Times New Roman"/>
          <w:sz w:val="24"/>
          <w:szCs w:val="24"/>
          <w:lang w:val="sr-Cyrl-RS"/>
        </w:rPr>
        <w:t>их активности у складу са дефинисаним временским оквирима за реализацију конкретне пројектне активности</w:t>
      </w:r>
    </w:p>
    <w:p w14:paraId="03BC41D2" w14:textId="77777777" w:rsidR="00A326BE" w:rsidRPr="00DC12C7" w:rsidRDefault="00405E00" w:rsidP="001C1272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9B3BDA" w:rsidRPr="00DC12C7">
        <w:rPr>
          <w:rFonts w:ascii="Times New Roman" w:hAnsi="Times New Roman" w:cs="Times New Roman"/>
          <w:sz w:val="24"/>
          <w:szCs w:val="24"/>
          <w:lang w:val="sr-Cyrl-RS"/>
        </w:rPr>
        <w:t>редовне посете током реализације пројекта - учесталост посета зависи од обима и трајања пројеката, као и процењених ризика за поједине пројекте</w:t>
      </w:r>
      <w:r w:rsidR="00D457D4" w:rsidRPr="00DC12C7">
        <w:rPr>
          <w:rFonts w:ascii="Times New Roman" w:hAnsi="Times New Roman" w:cs="Times New Roman"/>
          <w:sz w:val="24"/>
          <w:szCs w:val="24"/>
          <w:lang w:val="sr-Cyrl-RS"/>
        </w:rPr>
        <w:t>. Током редовних посета потребно је да присуствују сви актери у процесу реализације активности: координатор пројекта, особа задужена за финансије, представник извођача радова</w:t>
      </w:r>
      <w:r w:rsidR="00AA6C78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D457D4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Надзорног органа</w:t>
      </w:r>
      <w:r w:rsidR="00AA6C78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(ако постоји таква активност на пројекту)</w:t>
      </w:r>
      <w:r w:rsidR="00D457D4" w:rsidRPr="00DC12C7">
        <w:rPr>
          <w:rFonts w:ascii="Times New Roman" w:hAnsi="Times New Roman" w:cs="Times New Roman"/>
          <w:sz w:val="24"/>
          <w:szCs w:val="24"/>
          <w:lang w:val="sr-Cyrl-RS"/>
        </w:rPr>
        <w:t>, представник локалне самоуправе (по потреби)</w:t>
      </w:r>
      <w:r w:rsidR="008A06C0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и представник компаније (по потреби)</w:t>
      </w:r>
      <w:r w:rsidR="00D457D4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14:paraId="6835B7AE" w14:textId="77777777" w:rsidR="00A326BE" w:rsidRPr="00DC12C7" w:rsidRDefault="00405E00" w:rsidP="001C1272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3. </w:t>
      </w:r>
      <w:r w:rsidR="00A326BE" w:rsidRPr="00DC12C7">
        <w:rPr>
          <w:rFonts w:ascii="Times New Roman" w:hAnsi="Times New Roman" w:cs="Times New Roman"/>
          <w:sz w:val="24"/>
          <w:szCs w:val="24"/>
          <w:lang w:val="sr-Cyrl-RS"/>
        </w:rPr>
        <w:t>финансијски мониторинг пројеката који подразумева:</w:t>
      </w:r>
    </w:p>
    <w:p w14:paraId="6FD4765C" w14:textId="69D161EF" w:rsidR="00A326BE" w:rsidRPr="00DC12C7" w:rsidRDefault="00405E00" w:rsidP="001C1272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A326BE" w:rsidRPr="00DC12C7">
        <w:rPr>
          <w:rFonts w:ascii="Times New Roman" w:hAnsi="Times New Roman" w:cs="Times New Roman"/>
          <w:sz w:val="24"/>
          <w:szCs w:val="24"/>
          <w:lang w:val="sr-Cyrl-RS"/>
        </w:rPr>
        <w:t>прикупљање и одобравање пр</w:t>
      </w:r>
      <w:r w:rsidR="00506443">
        <w:rPr>
          <w:rFonts w:ascii="Times New Roman" w:hAnsi="Times New Roman" w:cs="Times New Roman"/>
          <w:sz w:val="24"/>
          <w:szCs w:val="24"/>
          <w:lang w:val="sr-Cyrl-RS"/>
        </w:rPr>
        <w:t>едрачуна</w:t>
      </w:r>
      <w:r w:rsidR="00A326BE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пре плаћања одређене активности (</w:t>
      </w:r>
      <w:r w:rsidR="00506443">
        <w:rPr>
          <w:rFonts w:ascii="Times New Roman" w:hAnsi="Times New Roman" w:cs="Times New Roman"/>
          <w:sz w:val="24"/>
          <w:szCs w:val="24"/>
          <w:lang w:val="sr-Cyrl-RS"/>
        </w:rPr>
        <w:t xml:space="preserve">на пример, </w:t>
      </w:r>
      <w:r w:rsidR="00A326BE" w:rsidRPr="00DC12C7">
        <w:rPr>
          <w:rFonts w:ascii="Times New Roman" w:hAnsi="Times New Roman" w:cs="Times New Roman"/>
          <w:sz w:val="24"/>
          <w:szCs w:val="24"/>
          <w:lang w:val="sr-Cyrl-RS"/>
        </w:rPr>
        <w:t>након одлуке о добављачу/извођачу носилац пројекта</w:t>
      </w:r>
      <w:r w:rsidR="00512DFE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је у обавези да</w:t>
      </w:r>
      <w:r w:rsidR="00A326BE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најпре путем </w:t>
      </w:r>
      <w:proofErr w:type="spellStart"/>
      <w:r w:rsidR="00A326BE" w:rsidRPr="00DC12C7">
        <w:rPr>
          <w:rFonts w:ascii="Times New Roman" w:hAnsi="Times New Roman" w:cs="Times New Roman"/>
          <w:sz w:val="24"/>
          <w:szCs w:val="24"/>
          <w:lang w:val="sr-Cyrl-RS"/>
        </w:rPr>
        <w:t>мејла</w:t>
      </w:r>
      <w:proofErr w:type="spellEnd"/>
      <w:r w:rsidR="00A326BE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12DFE" w:rsidRPr="00DC12C7">
        <w:rPr>
          <w:rFonts w:ascii="Times New Roman" w:hAnsi="Times New Roman" w:cs="Times New Roman"/>
          <w:sz w:val="24"/>
          <w:szCs w:val="24"/>
          <w:lang w:val="sr-Cyrl-RS"/>
        </w:rPr>
        <w:t>достави</w:t>
      </w:r>
      <w:r w:rsidR="00A326BE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консултанту пр</w:t>
      </w:r>
      <w:r w:rsidR="00506443">
        <w:rPr>
          <w:rFonts w:ascii="Times New Roman" w:hAnsi="Times New Roman" w:cs="Times New Roman"/>
          <w:sz w:val="24"/>
          <w:szCs w:val="24"/>
          <w:lang w:val="sr-Cyrl-RS"/>
        </w:rPr>
        <w:t>едрачун</w:t>
      </w:r>
      <w:r w:rsidR="007C2321" w:rsidRPr="00DC12C7">
        <w:rPr>
          <w:rFonts w:ascii="Times New Roman" w:hAnsi="Times New Roman" w:cs="Times New Roman"/>
          <w:sz w:val="24"/>
          <w:szCs w:val="24"/>
          <w:lang w:val="sr-Cyrl-RS"/>
        </w:rPr>
        <w:t>/привремену ситуацију/окончану ситуацију/уговор</w:t>
      </w:r>
      <w:r w:rsidR="00A326BE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на одобрење; </w:t>
      </w:r>
      <w:r w:rsidR="00512DFE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тек </w:t>
      </w:r>
      <w:r w:rsidR="00A326BE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по одобрењу носилац пројекта може да изврши плаћање; </w:t>
      </w:r>
      <w:r w:rsidR="00512DFE" w:rsidRPr="00DC12C7">
        <w:rPr>
          <w:rFonts w:ascii="Times New Roman" w:hAnsi="Times New Roman" w:cs="Times New Roman"/>
          <w:sz w:val="24"/>
          <w:szCs w:val="24"/>
          <w:lang w:val="sr-Cyrl-RS"/>
        </w:rPr>
        <w:t>након плаћања д</w:t>
      </w:r>
      <w:r w:rsidR="00A326BE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оставља извод као доказ </w:t>
      </w:r>
      <w:r w:rsidR="00506443">
        <w:rPr>
          <w:rFonts w:ascii="Times New Roman" w:hAnsi="Times New Roman" w:cs="Times New Roman"/>
          <w:sz w:val="24"/>
          <w:szCs w:val="24"/>
          <w:lang w:val="sr-Cyrl-RS"/>
        </w:rPr>
        <w:t xml:space="preserve">о </w:t>
      </w:r>
      <w:r w:rsidR="00A326BE" w:rsidRPr="00DC12C7">
        <w:rPr>
          <w:rFonts w:ascii="Times New Roman" w:hAnsi="Times New Roman" w:cs="Times New Roman"/>
          <w:sz w:val="24"/>
          <w:szCs w:val="24"/>
          <w:lang w:val="sr-Cyrl-RS"/>
        </w:rPr>
        <w:t>извршено</w:t>
      </w:r>
      <w:r w:rsidR="00506443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A326BE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плаћањ</w:t>
      </w:r>
      <w:r w:rsidR="00506443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512DFE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A326BE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C2321" w:rsidRPr="00DC12C7">
        <w:rPr>
          <w:rFonts w:ascii="Times New Roman" w:hAnsi="Times New Roman" w:cs="Times New Roman"/>
          <w:sz w:val="24"/>
          <w:szCs w:val="24"/>
          <w:lang w:val="sr-Cyrl-RS"/>
        </w:rPr>
        <w:t>доставља фактуре)</w:t>
      </w:r>
    </w:p>
    <w:p w14:paraId="44CD93B1" w14:textId="10527525" w:rsidR="00E63F23" w:rsidRPr="00DC12C7" w:rsidRDefault="00405E00" w:rsidP="001C1272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E63F23" w:rsidRPr="00DC12C7">
        <w:rPr>
          <w:rFonts w:ascii="Times New Roman" w:hAnsi="Times New Roman" w:cs="Times New Roman"/>
          <w:sz w:val="24"/>
          <w:szCs w:val="24"/>
          <w:lang w:val="sr-Cyrl-RS"/>
        </w:rPr>
        <w:t>сви носиоци пројеката у обавези су да, поред извода као доказ</w:t>
      </w:r>
      <w:r w:rsidR="00772CFD" w:rsidRPr="00DC12C7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63F23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о плаћању по одобрено</w:t>
      </w:r>
      <w:r w:rsidR="00CD6D58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E63F23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пр</w:t>
      </w:r>
      <w:r w:rsidR="00CD6D58">
        <w:rPr>
          <w:rFonts w:ascii="Times New Roman" w:hAnsi="Times New Roman" w:cs="Times New Roman"/>
          <w:sz w:val="24"/>
          <w:szCs w:val="24"/>
          <w:lang w:val="sr-Cyrl-RS"/>
        </w:rPr>
        <w:t>едрачуну</w:t>
      </w:r>
      <w:r w:rsidR="00E63F23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CD6D58">
        <w:rPr>
          <w:rFonts w:ascii="Times New Roman" w:hAnsi="Times New Roman" w:cs="Times New Roman"/>
          <w:sz w:val="24"/>
          <w:szCs w:val="24"/>
          <w:lang w:val="sr-Cyrl-RS"/>
        </w:rPr>
        <w:t>уз месечни извештај доставе извод</w:t>
      </w:r>
      <w:r w:rsidR="00525E44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о стању и промету на рачуну за месец за који се извештава</w:t>
      </w:r>
    </w:p>
    <w:p w14:paraId="1DA7D946" w14:textId="4562423F" w:rsidR="00525E44" w:rsidRPr="00DC12C7" w:rsidRDefault="00405E00" w:rsidP="001C1272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4. </w:t>
      </w:r>
      <w:r w:rsidR="00525E44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провера квалитета и обима радова увидом у месечне извештаје Надзорног органа, увидом у приложену документацију и увидом у стање на терену током </w:t>
      </w:r>
      <w:r w:rsidR="008A06C0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и након </w:t>
      </w:r>
      <w:r w:rsidR="00525E44" w:rsidRPr="00DC12C7">
        <w:rPr>
          <w:rFonts w:ascii="Times New Roman" w:hAnsi="Times New Roman" w:cs="Times New Roman"/>
          <w:sz w:val="24"/>
          <w:szCs w:val="24"/>
          <w:lang w:val="sr-Cyrl-RS"/>
        </w:rPr>
        <w:t>целокупне реализације пројекта</w:t>
      </w:r>
      <w:r w:rsidR="00DC12C7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(за пројекте у којима постоји активност </w:t>
      </w:r>
      <w:r w:rsidR="00CD6D58">
        <w:rPr>
          <w:rFonts w:ascii="Times New Roman" w:hAnsi="Times New Roman" w:cs="Times New Roman"/>
          <w:sz w:val="24"/>
          <w:szCs w:val="24"/>
          <w:lang w:val="sr-Cyrl-RS"/>
        </w:rPr>
        <w:t>инфраструктурног уређења објекта школе</w:t>
      </w:r>
      <w:r w:rsidR="00DC12C7" w:rsidRPr="00DC12C7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4B472274" w14:textId="65B14084" w:rsidR="00405E00" w:rsidRPr="00DC12C7" w:rsidRDefault="00405E00" w:rsidP="001C1272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5. </w:t>
      </w:r>
      <w:r w:rsidR="00525E44" w:rsidRPr="00DC12C7">
        <w:rPr>
          <w:rFonts w:ascii="Times New Roman" w:hAnsi="Times New Roman" w:cs="Times New Roman"/>
          <w:sz w:val="24"/>
          <w:szCs w:val="24"/>
          <w:lang w:val="sr-Cyrl-RS"/>
        </w:rPr>
        <w:t>завршни финансијски извештај који подразумева попуњен образац финалног финансијског извештаја</w:t>
      </w:r>
      <w:r w:rsidR="009E3116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CD6D58">
        <w:rPr>
          <w:rFonts w:ascii="Times New Roman" w:hAnsi="Times New Roman" w:cs="Times New Roman"/>
          <w:sz w:val="24"/>
          <w:szCs w:val="24"/>
          <w:lang w:val="sr-Cyrl-RS"/>
        </w:rPr>
        <w:t xml:space="preserve">извод као </w:t>
      </w:r>
      <w:r w:rsidR="00525E44" w:rsidRPr="00DC12C7">
        <w:rPr>
          <w:rFonts w:ascii="Times New Roman" w:hAnsi="Times New Roman" w:cs="Times New Roman"/>
          <w:sz w:val="24"/>
          <w:szCs w:val="24"/>
          <w:lang w:val="sr-Cyrl-RS"/>
        </w:rPr>
        <w:t>потврд</w:t>
      </w:r>
      <w:r w:rsidR="00CD6D5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525E44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да су сва средства утрошена</w:t>
      </w:r>
      <w:r w:rsidR="008A06C0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, уз целокупну финансијску </w:t>
      </w:r>
      <w:r w:rsidR="00DC12C7" w:rsidRPr="00DC12C7">
        <w:rPr>
          <w:rFonts w:ascii="Times New Roman" w:hAnsi="Times New Roman" w:cs="Times New Roman"/>
          <w:sz w:val="24"/>
          <w:szCs w:val="24"/>
          <w:lang w:val="sr-Cyrl-RS"/>
        </w:rPr>
        <w:t>и другу технич</w:t>
      </w:r>
      <w:r w:rsidR="009E3116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DC12C7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8A06C0" w:rsidRPr="00DC12C7">
        <w:rPr>
          <w:rFonts w:ascii="Times New Roman" w:hAnsi="Times New Roman" w:cs="Times New Roman"/>
          <w:sz w:val="24"/>
          <w:szCs w:val="24"/>
          <w:lang w:val="sr-Cyrl-RS"/>
        </w:rPr>
        <w:t>документацију</w:t>
      </w:r>
      <w:r w:rsidR="00DC12C7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(ако је има)</w:t>
      </w:r>
      <w:r w:rsidR="009E3116">
        <w:rPr>
          <w:rFonts w:ascii="Times New Roman" w:hAnsi="Times New Roman" w:cs="Times New Roman"/>
          <w:sz w:val="24"/>
          <w:szCs w:val="24"/>
          <w:lang w:val="sr-Cyrl-RS"/>
        </w:rPr>
        <w:t xml:space="preserve"> и потврду о угашеном наменском рачуну</w:t>
      </w:r>
    </w:p>
    <w:p w14:paraId="1AF7ECAD" w14:textId="0157C4B4" w:rsidR="003351A7" w:rsidRPr="003351A7" w:rsidRDefault="00405E00" w:rsidP="003351A7">
      <w:pPr>
        <w:shd w:val="clear" w:color="auto" w:fill="BDD6EE" w:themeFill="accent5" w:themeFillTint="66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b/>
          <w:sz w:val="24"/>
          <w:szCs w:val="24"/>
          <w:lang w:val="sr-Cyrl-RS"/>
        </w:rPr>
        <w:t>ЕВАЛУАЦИЈА ПРОЈЕКАТА</w:t>
      </w:r>
    </w:p>
    <w:p w14:paraId="6ED8105F" w14:textId="7B3AD485" w:rsidR="00E63F23" w:rsidRPr="00DC12C7" w:rsidRDefault="00095357" w:rsidP="001C1272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>Од стране консултанта вршиће се евалуација пројеката и то на три начина:</w:t>
      </w:r>
    </w:p>
    <w:p w14:paraId="71F8F663" w14:textId="77777777" w:rsidR="00095357" w:rsidRPr="00DC12C7" w:rsidRDefault="00405E00" w:rsidP="001C1272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1. </w:t>
      </w:r>
      <w:r w:rsidR="00095357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евалуација од стране носилаца пројеката вршиће се на основу посебног </w:t>
      </w:r>
      <w:proofErr w:type="spellStart"/>
      <w:r w:rsidR="00095357" w:rsidRPr="00DC12C7">
        <w:rPr>
          <w:rFonts w:ascii="Times New Roman" w:hAnsi="Times New Roman" w:cs="Times New Roman"/>
          <w:sz w:val="24"/>
          <w:szCs w:val="24"/>
          <w:lang w:val="sr-Cyrl-RS"/>
        </w:rPr>
        <w:t>евалуационог</w:t>
      </w:r>
      <w:proofErr w:type="spellEnd"/>
      <w:r w:rsidR="00095357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упитника који ће носиоци пројеката </w:t>
      </w:r>
      <w:proofErr w:type="spellStart"/>
      <w:r w:rsidR="00095357" w:rsidRPr="00DC12C7">
        <w:rPr>
          <w:rFonts w:ascii="Times New Roman" w:hAnsi="Times New Roman" w:cs="Times New Roman"/>
          <w:sz w:val="24"/>
          <w:szCs w:val="24"/>
          <w:lang w:val="sr-Cyrl-RS"/>
        </w:rPr>
        <w:t>мејлом</w:t>
      </w:r>
      <w:proofErr w:type="spellEnd"/>
      <w:r w:rsidR="00095357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добити од консултанта, а који је потребно да попуне и пошаљу назад консултанту према упутству које ће добити уз упитник</w:t>
      </w:r>
    </w:p>
    <w:p w14:paraId="771117B1" w14:textId="79410AE9" w:rsidR="00095357" w:rsidRPr="00DC12C7" w:rsidRDefault="00405E00" w:rsidP="001C1272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2. </w:t>
      </w:r>
      <w:r w:rsidR="00095357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евалуација од стране локалне самоуправе вршиће се на основу посебног </w:t>
      </w:r>
      <w:proofErr w:type="spellStart"/>
      <w:r w:rsidR="00095357" w:rsidRPr="00DC12C7">
        <w:rPr>
          <w:rFonts w:ascii="Times New Roman" w:hAnsi="Times New Roman" w:cs="Times New Roman"/>
          <w:sz w:val="24"/>
          <w:szCs w:val="24"/>
          <w:lang w:val="sr-Cyrl-RS"/>
        </w:rPr>
        <w:t>евалуационог</w:t>
      </w:r>
      <w:proofErr w:type="spellEnd"/>
      <w:r w:rsidR="00095357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упитника који ће градске и општинске управе </w:t>
      </w:r>
      <w:proofErr w:type="spellStart"/>
      <w:r w:rsidR="00095357" w:rsidRPr="00DC12C7">
        <w:rPr>
          <w:rFonts w:ascii="Times New Roman" w:hAnsi="Times New Roman" w:cs="Times New Roman"/>
          <w:sz w:val="24"/>
          <w:szCs w:val="24"/>
          <w:lang w:val="sr-Cyrl-RS"/>
        </w:rPr>
        <w:t>мејлом</w:t>
      </w:r>
      <w:proofErr w:type="spellEnd"/>
      <w:r w:rsidR="00095357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добити од</w:t>
      </w:r>
      <w:r w:rsidR="00C46824">
        <w:rPr>
          <w:rFonts w:ascii="Times New Roman" w:hAnsi="Times New Roman" w:cs="Times New Roman"/>
          <w:sz w:val="24"/>
          <w:szCs w:val="24"/>
          <w:lang w:val="sr-Cyrl-RS"/>
        </w:rPr>
        <w:t xml:space="preserve"> представника Компаније</w:t>
      </w:r>
      <w:r w:rsidR="00095357" w:rsidRPr="00DC12C7">
        <w:rPr>
          <w:rFonts w:ascii="Times New Roman" w:hAnsi="Times New Roman" w:cs="Times New Roman"/>
          <w:sz w:val="24"/>
          <w:szCs w:val="24"/>
          <w:lang w:val="sr-Cyrl-RS"/>
        </w:rPr>
        <w:t>, а који је потребно да попуне, након завршетка свих пројеката на територији тог града/општине, према упутству које ће добити уз упитник</w:t>
      </w:r>
    </w:p>
    <w:p w14:paraId="65C6D882" w14:textId="26EDF2DB" w:rsidR="00E523DA" w:rsidRPr="00DC12C7" w:rsidRDefault="00405E00" w:rsidP="001C1272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3. </w:t>
      </w:r>
      <w:r w:rsidR="00095357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евалуација од стране корисника резултата вршиће се уз подршку носилаца пројеката, тако што ће од стране консултанта добити упитнике које ће дистрибуирати корисницима </w:t>
      </w:r>
      <w:r w:rsidR="002156FE" w:rsidRPr="00DC12C7">
        <w:rPr>
          <w:rFonts w:ascii="Times New Roman" w:hAnsi="Times New Roman" w:cs="Times New Roman"/>
          <w:sz w:val="24"/>
          <w:szCs w:val="24"/>
          <w:lang w:val="sr-Cyrl-RS"/>
        </w:rPr>
        <w:t>резултата</w:t>
      </w:r>
      <w:r w:rsidR="00095357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пројекта</w:t>
      </w:r>
      <w:r w:rsidR="002156FE" w:rsidRPr="00DC12C7">
        <w:rPr>
          <w:rFonts w:ascii="Times New Roman" w:hAnsi="Times New Roman" w:cs="Times New Roman"/>
          <w:sz w:val="24"/>
          <w:szCs w:val="24"/>
          <w:lang w:val="sr-Cyrl-RS"/>
        </w:rPr>
        <w:t>, како би се стекао увид у задовољство корисника</w:t>
      </w:r>
      <w:r w:rsidR="00095357" w:rsidRPr="00DC12C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sectPr w:rsidR="00E523DA" w:rsidRPr="00DC12C7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FF8C85" w14:textId="77777777" w:rsidR="00D948D7" w:rsidRDefault="00D948D7" w:rsidP="00D7499B">
      <w:pPr>
        <w:spacing w:after="0" w:line="240" w:lineRule="auto"/>
      </w:pPr>
      <w:r>
        <w:separator/>
      </w:r>
    </w:p>
  </w:endnote>
  <w:endnote w:type="continuationSeparator" w:id="0">
    <w:p w14:paraId="40873165" w14:textId="77777777" w:rsidR="00D948D7" w:rsidRDefault="00D948D7" w:rsidP="00D74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F5CF33" w14:textId="77777777" w:rsidR="00D948D7" w:rsidRDefault="00D948D7" w:rsidP="00D7499B">
      <w:pPr>
        <w:spacing w:after="0" w:line="240" w:lineRule="auto"/>
      </w:pPr>
      <w:r>
        <w:separator/>
      </w:r>
    </w:p>
  </w:footnote>
  <w:footnote w:type="continuationSeparator" w:id="0">
    <w:p w14:paraId="0FF9AD02" w14:textId="77777777" w:rsidR="00D948D7" w:rsidRDefault="00D948D7" w:rsidP="00D74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F156A" w14:textId="77777777" w:rsidR="00D7499B" w:rsidRPr="00D7499B" w:rsidRDefault="00D7499B" w:rsidP="00D7499B">
    <w:pPr>
      <w:pStyle w:val="Header"/>
      <w:rPr>
        <w:rFonts w:ascii="Times New Roman" w:hAnsi="Times New Roman" w:cs="Times New Roman"/>
        <w:b/>
        <w:sz w:val="28"/>
        <w:szCs w:val="28"/>
        <w:lang w:val="ru-RU"/>
      </w:rPr>
    </w:pPr>
    <w:bookmarkStart w:id="1" w:name="_Hlk517618146"/>
    <w:r w:rsidRPr="00D7499B">
      <w:rPr>
        <w:rFonts w:ascii="Times New Roman" w:hAnsi="Times New Roman" w:cs="Times New Roman"/>
        <w:b/>
        <w:sz w:val="28"/>
        <w:szCs w:val="28"/>
        <w:lang w:val="ru-RU"/>
      </w:rPr>
      <w:t>НАФТНА ИНДУСТРИЈА СРБИЈЕ</w:t>
    </w:r>
  </w:p>
  <w:p w14:paraId="42A54F7C" w14:textId="77777777" w:rsidR="00D7499B" w:rsidRPr="00D7499B" w:rsidRDefault="00D7499B" w:rsidP="00D7499B">
    <w:pPr>
      <w:pStyle w:val="Header"/>
      <w:rPr>
        <w:rFonts w:ascii="Times New Roman" w:hAnsi="Times New Roman" w:cs="Times New Roman"/>
        <w:sz w:val="24"/>
        <w:szCs w:val="24"/>
        <w:lang w:val="ru-RU"/>
      </w:rPr>
    </w:pPr>
    <w:proofErr w:type="spellStart"/>
    <w:r w:rsidRPr="00D7499B">
      <w:rPr>
        <w:rFonts w:ascii="Times New Roman" w:hAnsi="Times New Roman" w:cs="Times New Roman"/>
        <w:sz w:val="24"/>
        <w:szCs w:val="24"/>
        <w:lang w:val="ru-RU"/>
      </w:rPr>
      <w:t>Народног</w:t>
    </w:r>
    <w:proofErr w:type="spellEnd"/>
    <w:r w:rsidRPr="00D7499B">
      <w:rPr>
        <w:rFonts w:ascii="Times New Roman" w:hAnsi="Times New Roman" w:cs="Times New Roman"/>
        <w:sz w:val="24"/>
        <w:szCs w:val="24"/>
        <w:lang w:val="ru-RU"/>
      </w:rPr>
      <w:t xml:space="preserve"> фронта 12, 21000 Нови Сад</w:t>
    </w:r>
  </w:p>
  <w:p w14:paraId="5AE728EE" w14:textId="132186F9" w:rsidR="00D7499B" w:rsidRPr="00D7499B" w:rsidRDefault="00D7499B" w:rsidP="00D7499B">
    <w:pPr>
      <w:pStyle w:val="Header"/>
      <w:rPr>
        <w:rFonts w:ascii="Times New Roman" w:hAnsi="Times New Roman" w:cs="Times New Roman"/>
        <w:sz w:val="24"/>
        <w:szCs w:val="24"/>
      </w:rPr>
    </w:pPr>
    <w:r w:rsidRPr="00D7499B">
      <w:rPr>
        <w:rFonts w:ascii="Times New Roman" w:hAnsi="Times New Roman" w:cs="Times New Roman"/>
        <w:sz w:val="24"/>
        <w:szCs w:val="24"/>
      </w:rPr>
      <w:t>E-</w:t>
    </w:r>
    <w:proofErr w:type="spellStart"/>
    <w:r w:rsidRPr="00D7499B">
      <w:rPr>
        <w:rFonts w:ascii="Times New Roman" w:hAnsi="Times New Roman" w:cs="Times New Roman"/>
        <w:sz w:val="24"/>
        <w:szCs w:val="24"/>
      </w:rPr>
      <w:t>mail</w:t>
    </w:r>
    <w:proofErr w:type="spellEnd"/>
    <w:r w:rsidRPr="00D7499B">
      <w:rPr>
        <w:rFonts w:ascii="Times New Roman" w:hAnsi="Times New Roman" w:cs="Times New Roman"/>
        <w:sz w:val="24"/>
        <w:szCs w:val="24"/>
      </w:rPr>
      <w:t xml:space="preserve">: </w:t>
    </w:r>
    <w:hyperlink r:id="rId1" w:history="1"/>
    <w:r w:rsidRPr="00D7499B">
      <w:rPr>
        <w:rFonts w:ascii="Times New Roman" w:hAnsi="Times New Roman" w:cs="Times New Roman"/>
        <w:sz w:val="24"/>
        <w:szCs w:val="24"/>
      </w:rPr>
      <w:t>zajednicizajedno@nis.</w:t>
    </w:r>
    <w:r w:rsidR="000C2D2C">
      <w:rPr>
        <w:rFonts w:ascii="Times New Roman" w:hAnsi="Times New Roman" w:cs="Times New Roman"/>
        <w:sz w:val="24"/>
        <w:szCs w:val="24"/>
      </w:rPr>
      <w:t>rs</w:t>
    </w:r>
  </w:p>
  <w:bookmarkEnd w:id="1"/>
  <w:p w14:paraId="711A06FA" w14:textId="77777777" w:rsidR="00D7499B" w:rsidRDefault="00D749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D3E44"/>
    <w:multiLevelType w:val="hybridMultilevel"/>
    <w:tmpl w:val="511897C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F2511C"/>
    <w:multiLevelType w:val="hybridMultilevel"/>
    <w:tmpl w:val="E598A1C2"/>
    <w:lvl w:ilvl="0" w:tplc="0809000F">
      <w:start w:val="1"/>
      <w:numFmt w:val="decimal"/>
      <w:lvlText w:val="%1.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47B21E2"/>
    <w:multiLevelType w:val="hybridMultilevel"/>
    <w:tmpl w:val="36D0357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773D6E"/>
    <w:multiLevelType w:val="hybridMultilevel"/>
    <w:tmpl w:val="1DDA9298"/>
    <w:lvl w:ilvl="0" w:tplc="F45055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976DE5"/>
    <w:multiLevelType w:val="hybridMultilevel"/>
    <w:tmpl w:val="1228EA84"/>
    <w:lvl w:ilvl="0" w:tplc="A280A7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07EA4"/>
    <w:multiLevelType w:val="hybridMultilevel"/>
    <w:tmpl w:val="37343F3A"/>
    <w:lvl w:ilvl="0" w:tplc="6AF476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54533"/>
    <w:multiLevelType w:val="hybridMultilevel"/>
    <w:tmpl w:val="FB4A12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DF5383"/>
    <w:multiLevelType w:val="hybridMultilevel"/>
    <w:tmpl w:val="432447C6"/>
    <w:lvl w:ilvl="0" w:tplc="0EB828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315765"/>
    <w:multiLevelType w:val="hybridMultilevel"/>
    <w:tmpl w:val="3FB8D57A"/>
    <w:lvl w:ilvl="0" w:tplc="F906F8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96B83"/>
    <w:multiLevelType w:val="hybridMultilevel"/>
    <w:tmpl w:val="AA5898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27887"/>
    <w:multiLevelType w:val="hybridMultilevel"/>
    <w:tmpl w:val="514A130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2EA050F"/>
    <w:multiLevelType w:val="hybridMultilevel"/>
    <w:tmpl w:val="70DE8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4337D"/>
    <w:multiLevelType w:val="hybridMultilevel"/>
    <w:tmpl w:val="F004644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FDA2482"/>
    <w:multiLevelType w:val="hybridMultilevel"/>
    <w:tmpl w:val="A0C8B8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813CA"/>
    <w:multiLevelType w:val="hybridMultilevel"/>
    <w:tmpl w:val="A4C238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C31C6"/>
    <w:multiLevelType w:val="hybridMultilevel"/>
    <w:tmpl w:val="732E0B8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93D100F"/>
    <w:multiLevelType w:val="hybridMultilevel"/>
    <w:tmpl w:val="70A2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202720"/>
    <w:multiLevelType w:val="hybridMultilevel"/>
    <w:tmpl w:val="77BCCE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6534A6"/>
    <w:multiLevelType w:val="hybridMultilevel"/>
    <w:tmpl w:val="1FFEC5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846AAD"/>
    <w:multiLevelType w:val="hybridMultilevel"/>
    <w:tmpl w:val="8836F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E203CA"/>
    <w:multiLevelType w:val="hybridMultilevel"/>
    <w:tmpl w:val="12442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0A5F28"/>
    <w:multiLevelType w:val="hybridMultilevel"/>
    <w:tmpl w:val="7A324E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4"/>
  </w:num>
  <w:num w:numId="4">
    <w:abstractNumId w:val="19"/>
  </w:num>
  <w:num w:numId="5">
    <w:abstractNumId w:val="16"/>
  </w:num>
  <w:num w:numId="6">
    <w:abstractNumId w:val="17"/>
  </w:num>
  <w:num w:numId="7">
    <w:abstractNumId w:val="21"/>
  </w:num>
  <w:num w:numId="8">
    <w:abstractNumId w:val="12"/>
  </w:num>
  <w:num w:numId="9">
    <w:abstractNumId w:val="10"/>
  </w:num>
  <w:num w:numId="10">
    <w:abstractNumId w:val="1"/>
  </w:num>
  <w:num w:numId="11">
    <w:abstractNumId w:val="6"/>
  </w:num>
  <w:num w:numId="12">
    <w:abstractNumId w:val="0"/>
  </w:num>
  <w:num w:numId="13">
    <w:abstractNumId w:val="20"/>
  </w:num>
  <w:num w:numId="14">
    <w:abstractNumId w:val="9"/>
  </w:num>
  <w:num w:numId="15">
    <w:abstractNumId w:val="2"/>
  </w:num>
  <w:num w:numId="16">
    <w:abstractNumId w:val="18"/>
  </w:num>
  <w:num w:numId="17">
    <w:abstractNumId w:val="15"/>
  </w:num>
  <w:num w:numId="18">
    <w:abstractNumId w:val="8"/>
  </w:num>
  <w:num w:numId="19">
    <w:abstractNumId w:val="4"/>
  </w:num>
  <w:num w:numId="20">
    <w:abstractNumId w:val="3"/>
  </w:num>
  <w:num w:numId="21">
    <w:abstractNumId w:val="7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3DA"/>
    <w:rsid w:val="00036363"/>
    <w:rsid w:val="000713F9"/>
    <w:rsid w:val="00074E48"/>
    <w:rsid w:val="000945D3"/>
    <w:rsid w:val="00095357"/>
    <w:rsid w:val="000968C4"/>
    <w:rsid w:val="000C2D2C"/>
    <w:rsid w:val="000C46D1"/>
    <w:rsid w:val="00100920"/>
    <w:rsid w:val="00152067"/>
    <w:rsid w:val="00157543"/>
    <w:rsid w:val="00161E7E"/>
    <w:rsid w:val="00171209"/>
    <w:rsid w:val="00183358"/>
    <w:rsid w:val="001847CC"/>
    <w:rsid w:val="00186C2B"/>
    <w:rsid w:val="001C1272"/>
    <w:rsid w:val="00202EBE"/>
    <w:rsid w:val="002156FE"/>
    <w:rsid w:val="00222E81"/>
    <w:rsid w:val="0022508E"/>
    <w:rsid w:val="00231328"/>
    <w:rsid w:val="00242CA9"/>
    <w:rsid w:val="00243698"/>
    <w:rsid w:val="002454B2"/>
    <w:rsid w:val="00263A62"/>
    <w:rsid w:val="002C2A5E"/>
    <w:rsid w:val="00331B1B"/>
    <w:rsid w:val="003351A7"/>
    <w:rsid w:val="003616FB"/>
    <w:rsid w:val="00383E21"/>
    <w:rsid w:val="003A63FC"/>
    <w:rsid w:val="003C3564"/>
    <w:rsid w:val="003E21B8"/>
    <w:rsid w:val="003E7ACE"/>
    <w:rsid w:val="00405E00"/>
    <w:rsid w:val="00407313"/>
    <w:rsid w:val="0042014A"/>
    <w:rsid w:val="0042086D"/>
    <w:rsid w:val="00443C0D"/>
    <w:rsid w:val="004617CE"/>
    <w:rsid w:val="00474661"/>
    <w:rsid w:val="00494CAA"/>
    <w:rsid w:val="004D0E7E"/>
    <w:rsid w:val="004E4086"/>
    <w:rsid w:val="00503D5C"/>
    <w:rsid w:val="00506443"/>
    <w:rsid w:val="00512037"/>
    <w:rsid w:val="00512DFE"/>
    <w:rsid w:val="00525E44"/>
    <w:rsid w:val="005578B1"/>
    <w:rsid w:val="005617EB"/>
    <w:rsid w:val="00562E49"/>
    <w:rsid w:val="00577B6A"/>
    <w:rsid w:val="005921DC"/>
    <w:rsid w:val="005C6C19"/>
    <w:rsid w:val="005D647A"/>
    <w:rsid w:val="0060259A"/>
    <w:rsid w:val="0064115E"/>
    <w:rsid w:val="0064715A"/>
    <w:rsid w:val="00695443"/>
    <w:rsid w:val="00706742"/>
    <w:rsid w:val="00726142"/>
    <w:rsid w:val="007273E1"/>
    <w:rsid w:val="007352EC"/>
    <w:rsid w:val="00741B0A"/>
    <w:rsid w:val="00757473"/>
    <w:rsid w:val="00772CFD"/>
    <w:rsid w:val="00783FA8"/>
    <w:rsid w:val="007A4A66"/>
    <w:rsid w:val="007C2321"/>
    <w:rsid w:val="007E2417"/>
    <w:rsid w:val="00826CBF"/>
    <w:rsid w:val="008A06C0"/>
    <w:rsid w:val="008C2844"/>
    <w:rsid w:val="008D0C94"/>
    <w:rsid w:val="008E2A73"/>
    <w:rsid w:val="008F3991"/>
    <w:rsid w:val="009247B3"/>
    <w:rsid w:val="00971862"/>
    <w:rsid w:val="009834E0"/>
    <w:rsid w:val="00997455"/>
    <w:rsid w:val="009A7A14"/>
    <w:rsid w:val="009B3BDA"/>
    <w:rsid w:val="009D4487"/>
    <w:rsid w:val="009D5119"/>
    <w:rsid w:val="009E3116"/>
    <w:rsid w:val="009F781D"/>
    <w:rsid w:val="00A30216"/>
    <w:rsid w:val="00A326BE"/>
    <w:rsid w:val="00A42B85"/>
    <w:rsid w:val="00A44505"/>
    <w:rsid w:val="00A67A18"/>
    <w:rsid w:val="00AA6C78"/>
    <w:rsid w:val="00AB2484"/>
    <w:rsid w:val="00AB3B0D"/>
    <w:rsid w:val="00AC19B7"/>
    <w:rsid w:val="00B06406"/>
    <w:rsid w:val="00B45227"/>
    <w:rsid w:val="00B572F9"/>
    <w:rsid w:val="00B66BAF"/>
    <w:rsid w:val="00B91BE6"/>
    <w:rsid w:val="00B91F27"/>
    <w:rsid w:val="00B96AEA"/>
    <w:rsid w:val="00BD4D7E"/>
    <w:rsid w:val="00C0706F"/>
    <w:rsid w:val="00C27AF6"/>
    <w:rsid w:val="00C3771D"/>
    <w:rsid w:val="00C46824"/>
    <w:rsid w:val="00C52733"/>
    <w:rsid w:val="00C54B40"/>
    <w:rsid w:val="00C575C2"/>
    <w:rsid w:val="00C633CF"/>
    <w:rsid w:val="00C6621A"/>
    <w:rsid w:val="00C71606"/>
    <w:rsid w:val="00CA36C8"/>
    <w:rsid w:val="00CC1737"/>
    <w:rsid w:val="00CD54BB"/>
    <w:rsid w:val="00CD6D58"/>
    <w:rsid w:val="00CE53B8"/>
    <w:rsid w:val="00D05916"/>
    <w:rsid w:val="00D33E33"/>
    <w:rsid w:val="00D44D36"/>
    <w:rsid w:val="00D457D4"/>
    <w:rsid w:val="00D6763A"/>
    <w:rsid w:val="00D7499B"/>
    <w:rsid w:val="00D80704"/>
    <w:rsid w:val="00D948D7"/>
    <w:rsid w:val="00DA7822"/>
    <w:rsid w:val="00DC12C7"/>
    <w:rsid w:val="00DE2045"/>
    <w:rsid w:val="00DF0E06"/>
    <w:rsid w:val="00E04025"/>
    <w:rsid w:val="00E07903"/>
    <w:rsid w:val="00E1725A"/>
    <w:rsid w:val="00E27C04"/>
    <w:rsid w:val="00E46811"/>
    <w:rsid w:val="00E5227E"/>
    <w:rsid w:val="00E523DA"/>
    <w:rsid w:val="00E562D6"/>
    <w:rsid w:val="00E5695B"/>
    <w:rsid w:val="00E63F23"/>
    <w:rsid w:val="00E64332"/>
    <w:rsid w:val="00E72EB1"/>
    <w:rsid w:val="00E742EE"/>
    <w:rsid w:val="00E75080"/>
    <w:rsid w:val="00E81276"/>
    <w:rsid w:val="00E87F43"/>
    <w:rsid w:val="00ED3482"/>
    <w:rsid w:val="00EF365B"/>
    <w:rsid w:val="00EF5119"/>
    <w:rsid w:val="00F23073"/>
    <w:rsid w:val="00F31DCB"/>
    <w:rsid w:val="00F432A6"/>
    <w:rsid w:val="00F47644"/>
    <w:rsid w:val="00F532D3"/>
    <w:rsid w:val="00FD1377"/>
    <w:rsid w:val="00FE35A0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0366"/>
  <w15:chartTrackingRefBased/>
  <w15:docId w15:val="{C7218DA5-6755-4F28-BFD4-F3F37CCC3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24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782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782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7822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749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99B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D749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99B"/>
    <w:rPr>
      <w:lang w:val="sr-Latn-R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05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jednicizajedno@nis.r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jednicizajedno@nis.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rlprojekti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1498</Words>
  <Characters>8543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CRL</Company>
  <LinksUpToDate>false</LinksUpToDate>
  <CharactersWithSpaces>10021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Maksimovic</dc:creator>
  <cp:keywords>Klasifikacija: Без ограничења/Unrestricted</cp:keywords>
  <dc:description/>
  <cp:lastModifiedBy>Sandra Smanja</cp:lastModifiedBy>
  <cp:revision>3</cp:revision>
  <dcterms:created xsi:type="dcterms:W3CDTF">2023-05-17T07:05:00Z</dcterms:created>
  <dcterms:modified xsi:type="dcterms:W3CDTF">2023-06-05T07:09:00Z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4bd8a718-4e04-44cb-b12b-5703c86075ab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